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DE" w:rsidRDefault="00C934D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Boss\Desktop\Работа\Сентякова титульники скан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Работа\Сентякова титульники скан\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  <w:szCs w:val="24"/>
        </w:rPr>
        <w:br w:type="page"/>
      </w:r>
    </w:p>
    <w:p w:rsidR="001D68BC" w:rsidRPr="00A34500" w:rsidRDefault="001D68BC" w:rsidP="00A34500">
      <w:pPr>
        <w:pStyle w:val="10"/>
        <w:widowControl/>
        <w:numPr>
          <w:ilvl w:val="0"/>
          <w:numId w:val="4"/>
        </w:numPr>
        <w:shd w:val="clear" w:color="auto" w:fill="FFFFFF"/>
        <w:spacing w:line="200" w:lineRule="atLeast"/>
        <w:jc w:val="center"/>
        <w:rPr>
          <w:b/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jc w:val="center"/>
        <w:rPr>
          <w:b/>
          <w:color w:val="000000"/>
          <w:sz w:val="24"/>
          <w:szCs w:val="24"/>
        </w:rPr>
      </w:pP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Нормативные документы</w:t>
      </w:r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proofErr w:type="gramStart"/>
      <w:r w:rsidRPr="00A34500">
        <w:rPr>
          <w:color w:val="000000"/>
          <w:sz w:val="24"/>
          <w:szCs w:val="24"/>
        </w:rPr>
        <w:t xml:space="preserve">Рабочая программа по обществознанию для 8 класса составлена на основе </w:t>
      </w:r>
      <w:r w:rsidRPr="00A34500">
        <w:rPr>
          <w:color w:val="131313"/>
          <w:sz w:val="24"/>
          <w:szCs w:val="24"/>
        </w:rPr>
        <w:t>ФГОС</w:t>
      </w:r>
      <w:r w:rsidRPr="00A34500">
        <w:rPr>
          <w:color w:val="000000"/>
          <w:sz w:val="24"/>
          <w:szCs w:val="24"/>
        </w:rPr>
        <w:t xml:space="preserve"> ООО, Примерных программ основного общего образования по обществознанию (5 – 9 классы.</w:t>
      </w:r>
      <w:proofErr w:type="gramEnd"/>
      <w:r w:rsidRPr="00A34500">
        <w:rPr>
          <w:color w:val="000000"/>
          <w:sz w:val="24"/>
          <w:szCs w:val="24"/>
        </w:rPr>
        <w:t xml:space="preserve"> – </w:t>
      </w:r>
      <w:proofErr w:type="gramStart"/>
      <w:r w:rsidRPr="00A34500">
        <w:rPr>
          <w:color w:val="000000"/>
          <w:sz w:val="24"/>
          <w:szCs w:val="24"/>
        </w:rPr>
        <w:t>М.: Просвещение, 2010 г.), авторской программы «Обществознание» (Л.Н. Боголюбов, Н. И. Городецкая, Л. Ф. Иванова и др. – М.: Просвещение, 2011 г.).</w:t>
      </w:r>
      <w:proofErr w:type="gramEnd"/>
    </w:p>
    <w:p w:rsidR="001D68BC" w:rsidRPr="00A34500" w:rsidRDefault="001D68BC" w:rsidP="00A34500">
      <w:pPr>
        <w:pStyle w:val="1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Закон РФ «Об образовании» (в действующей редакции);</w:t>
      </w:r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 и имеющих аккредитацию;</w:t>
      </w:r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Боголюбов Л.Н. и др. Обществознание.8 класс. Базовый уровень // Программы общеобразовательных учреждений: Обществознание: 8 </w:t>
      </w:r>
      <w:proofErr w:type="spellStart"/>
      <w:r w:rsidRPr="00A34500">
        <w:rPr>
          <w:color w:val="000000"/>
          <w:sz w:val="24"/>
          <w:szCs w:val="24"/>
        </w:rPr>
        <w:t>кл</w:t>
      </w:r>
      <w:proofErr w:type="spellEnd"/>
      <w:r w:rsidRPr="00A34500">
        <w:rPr>
          <w:color w:val="000000"/>
          <w:sz w:val="24"/>
          <w:szCs w:val="24"/>
        </w:rPr>
        <w:t xml:space="preserve">. – 2-е изд. – М.: Просвещение, 2018. </w:t>
      </w:r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Методические рекомендации «Особенности преподавания учебных предметов «История» и «Обществознание» в 2019/20 учебном году» с учетом национально-регионального компонента И.В. Сафронова, И.М. </w:t>
      </w:r>
      <w:proofErr w:type="spellStart"/>
      <w:r w:rsidRPr="00A34500">
        <w:rPr>
          <w:color w:val="000000"/>
          <w:sz w:val="24"/>
          <w:szCs w:val="24"/>
        </w:rPr>
        <w:t>Фокеева</w:t>
      </w:r>
      <w:proofErr w:type="spellEnd"/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Образовательная программа МБОУ СОШ №127 г. Казани</w:t>
      </w:r>
    </w:p>
    <w:p w:rsidR="001D68BC" w:rsidRPr="00A34500" w:rsidRDefault="001D68BC" w:rsidP="00A34500">
      <w:pPr>
        <w:pStyle w:val="1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Учебный план МБОУ СОШ №127 на 2019- 2020  учебный год.</w:t>
      </w:r>
    </w:p>
    <w:p w:rsidR="001D68BC" w:rsidRPr="00A34500" w:rsidRDefault="001D68BC" w:rsidP="00A34500">
      <w:pPr>
        <w:pStyle w:val="Default"/>
        <w:spacing w:line="200" w:lineRule="atLeast"/>
        <w:rPr>
          <w:b/>
        </w:rPr>
      </w:pPr>
      <w:r w:rsidRPr="00A34500">
        <w:rPr>
          <w:b/>
        </w:rPr>
        <w:t>Региональные документы:</w:t>
      </w:r>
    </w:p>
    <w:p w:rsidR="001D68BC" w:rsidRPr="00A34500" w:rsidRDefault="001D68BC" w:rsidP="00A34500">
      <w:pPr>
        <w:pStyle w:val="Default"/>
        <w:spacing w:line="200" w:lineRule="atLeast"/>
        <w:ind w:left="1211"/>
      </w:pPr>
    </w:p>
    <w:p w:rsidR="001D68BC" w:rsidRPr="00A34500" w:rsidRDefault="001D68BC" w:rsidP="00A34500">
      <w:pPr>
        <w:pStyle w:val="Default"/>
        <w:spacing w:line="200" w:lineRule="atLeast"/>
      </w:pPr>
      <w:r w:rsidRPr="00A34500">
        <w:t xml:space="preserve">- Конституция Республики Татарстан; </w:t>
      </w:r>
    </w:p>
    <w:p w:rsidR="001D68BC" w:rsidRPr="00A34500" w:rsidRDefault="001D68BC" w:rsidP="00A34500">
      <w:pPr>
        <w:pStyle w:val="Default"/>
        <w:spacing w:line="200" w:lineRule="atLeast"/>
      </w:pPr>
      <w:r w:rsidRPr="00A34500">
        <w:t xml:space="preserve">– Закон Республики Татарстан «Об образовании»; </w:t>
      </w:r>
    </w:p>
    <w:p w:rsidR="001D68BC" w:rsidRPr="00A34500" w:rsidRDefault="001D68BC" w:rsidP="00A34500">
      <w:pPr>
        <w:pStyle w:val="Default"/>
        <w:spacing w:line="200" w:lineRule="atLeast"/>
        <w:rPr>
          <w:color w:val="auto"/>
        </w:rPr>
      </w:pPr>
      <w:r w:rsidRPr="00A34500">
        <w:rPr>
          <w:color w:val="auto"/>
        </w:rPr>
        <w:t xml:space="preserve">– Государственная программа «Развитие образования и науки Республики Татарстан на 2014–2020 годы»; http://www.consultant.ru/ </w:t>
      </w:r>
    </w:p>
    <w:p w:rsidR="001D68BC" w:rsidRPr="00A34500" w:rsidRDefault="001D68BC" w:rsidP="00A34500">
      <w:pPr>
        <w:pStyle w:val="Default"/>
        <w:spacing w:line="200" w:lineRule="atLeast"/>
        <w:rPr>
          <w:color w:val="auto"/>
        </w:rPr>
      </w:pPr>
      <w:r w:rsidRPr="00A34500">
        <w:rPr>
          <w:color w:val="auto"/>
        </w:rPr>
        <w:t xml:space="preserve">– Стратегия социально-экономического развития Республики Татарстан до 2030 г.; http://www.consultant.ru/ </w:t>
      </w:r>
    </w:p>
    <w:p w:rsidR="001D68BC" w:rsidRPr="00A34500" w:rsidRDefault="001D68BC" w:rsidP="00A34500">
      <w:pPr>
        <w:pStyle w:val="Default"/>
        <w:spacing w:line="200" w:lineRule="atLeast"/>
        <w:rPr>
          <w:color w:val="auto"/>
        </w:rPr>
      </w:pPr>
      <w:r w:rsidRPr="00A34500">
        <w:rPr>
          <w:color w:val="auto"/>
        </w:rPr>
        <w:t xml:space="preserve">– Концепция развития национального образования в Республике Татарстан на 2015–2030 годы. https://edu.tatar.ru/ </w:t>
      </w:r>
    </w:p>
    <w:p w:rsidR="001D68BC" w:rsidRPr="00A34500" w:rsidRDefault="001D68BC" w:rsidP="00A34500">
      <w:pPr>
        <w:pStyle w:val="Default"/>
        <w:spacing w:line="200" w:lineRule="atLeast"/>
        <w:rPr>
          <w:color w:val="auto"/>
        </w:rPr>
      </w:pPr>
      <w:r w:rsidRPr="00A34500">
        <w:rPr>
          <w:color w:val="auto"/>
        </w:rPr>
        <w:t xml:space="preserve">– Концепция региональной и этнокультурной составляющей исторического образования в Республике Татарстан (одобрена республиканским учебно-методическим объединением 15.02.2017 г.). 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ind w:left="1210"/>
        <w:contextualSpacing/>
        <w:jc w:val="both"/>
        <w:rPr>
          <w:color w:val="000000"/>
          <w:sz w:val="24"/>
          <w:szCs w:val="24"/>
        </w:rPr>
      </w:pPr>
    </w:p>
    <w:p w:rsidR="001D68BC" w:rsidRPr="00A34500" w:rsidRDefault="001D68BC" w:rsidP="00A34500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Общие цели основного общего образования с учётом специфики учебного предмета «Обществознание»</w:t>
      </w:r>
    </w:p>
    <w:p w:rsidR="001D68BC" w:rsidRPr="00A34500" w:rsidRDefault="001D68BC" w:rsidP="00A34500">
      <w:pPr>
        <w:pStyle w:val="10"/>
        <w:spacing w:line="200" w:lineRule="atLeast"/>
        <w:ind w:firstLine="708"/>
        <w:jc w:val="both"/>
        <w:rPr>
          <w:b/>
          <w:sz w:val="24"/>
          <w:szCs w:val="24"/>
        </w:rPr>
      </w:pPr>
      <w:r w:rsidRPr="00A34500">
        <w:rPr>
          <w:color w:val="000000"/>
          <w:sz w:val="24"/>
          <w:szCs w:val="24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1D68BC" w:rsidRPr="00A34500" w:rsidRDefault="001D68BC" w:rsidP="00A34500">
      <w:pPr>
        <w:pStyle w:val="10"/>
        <w:spacing w:line="200" w:lineRule="atLeast"/>
        <w:ind w:firstLine="708"/>
        <w:jc w:val="both"/>
        <w:rPr>
          <w:b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Цели обучения: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 </w:t>
      </w:r>
      <w:r w:rsidRPr="00A34500">
        <w:rPr>
          <w:b/>
          <w:color w:val="000000"/>
          <w:sz w:val="24"/>
          <w:szCs w:val="24"/>
        </w:rPr>
        <w:t>развитие</w:t>
      </w:r>
      <w:r w:rsidRPr="00A34500">
        <w:rPr>
          <w:color w:val="000000"/>
          <w:sz w:val="24"/>
          <w:szCs w:val="24"/>
        </w:rPr>
        <w:t xml:space="preserve"> личности в период ранней юности, ее духовно-нравственной, политической и правовой культуры, экономического образа мышления, социального поведения, </w:t>
      </w:r>
      <w:r w:rsidRPr="00A34500">
        <w:rPr>
          <w:color w:val="000000"/>
          <w:sz w:val="24"/>
          <w:szCs w:val="24"/>
        </w:rPr>
        <w:lastRenderedPageBreak/>
        <w:t>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 </w:t>
      </w:r>
      <w:r w:rsidRPr="00A34500">
        <w:rPr>
          <w:b/>
          <w:color w:val="000000"/>
          <w:sz w:val="24"/>
          <w:szCs w:val="24"/>
        </w:rPr>
        <w:t>воспитание</w:t>
      </w:r>
      <w:r w:rsidRPr="00A34500">
        <w:rPr>
          <w:color w:val="000000"/>
          <w:sz w:val="24"/>
          <w:szCs w:val="24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proofErr w:type="gramStart"/>
      <w:r w:rsidRPr="00A34500">
        <w:rPr>
          <w:color w:val="000000"/>
          <w:sz w:val="24"/>
          <w:szCs w:val="24"/>
        </w:rPr>
        <w:t>- </w:t>
      </w:r>
      <w:r w:rsidRPr="00A34500">
        <w:rPr>
          <w:b/>
          <w:color w:val="000000"/>
          <w:sz w:val="24"/>
          <w:szCs w:val="24"/>
        </w:rPr>
        <w:t>освоение</w:t>
      </w:r>
      <w:r w:rsidRPr="00A34500">
        <w:rPr>
          <w:color w:val="000000"/>
          <w:sz w:val="24"/>
          <w:szCs w:val="24"/>
        </w:rPr>
        <w:t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  <w:proofErr w:type="gramEnd"/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 </w:t>
      </w:r>
      <w:r w:rsidRPr="00A34500">
        <w:rPr>
          <w:b/>
          <w:color w:val="000000"/>
          <w:sz w:val="24"/>
          <w:szCs w:val="24"/>
        </w:rPr>
        <w:t>овладение</w:t>
      </w:r>
      <w:r w:rsidRPr="00A34500">
        <w:rPr>
          <w:color w:val="000000"/>
          <w:sz w:val="24"/>
          <w:szCs w:val="24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proofErr w:type="gramStart"/>
      <w:r w:rsidRPr="00A34500">
        <w:rPr>
          <w:color w:val="000000"/>
          <w:sz w:val="24"/>
          <w:szCs w:val="24"/>
        </w:rPr>
        <w:t>- </w:t>
      </w:r>
      <w:r w:rsidRPr="00A34500">
        <w:rPr>
          <w:b/>
          <w:color w:val="000000"/>
          <w:sz w:val="24"/>
          <w:szCs w:val="24"/>
        </w:rPr>
        <w:t>формирование</w:t>
      </w:r>
      <w:r w:rsidRPr="00A34500">
        <w:rPr>
          <w:color w:val="000000"/>
          <w:sz w:val="24"/>
          <w:szCs w:val="24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ind w:firstLine="708"/>
        <w:jc w:val="both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Задачи обучения: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- освоение «нового тела», </w:t>
      </w:r>
      <w:proofErr w:type="gramStart"/>
      <w:r w:rsidRPr="00A34500">
        <w:rPr>
          <w:color w:val="000000"/>
          <w:sz w:val="24"/>
          <w:szCs w:val="24"/>
        </w:rPr>
        <w:t>физиологическая</w:t>
      </w:r>
      <w:proofErr w:type="gramEnd"/>
      <w:r w:rsidRPr="00A34500">
        <w:rPr>
          <w:color w:val="000000"/>
          <w:sz w:val="24"/>
          <w:szCs w:val="24"/>
        </w:rPr>
        <w:t xml:space="preserve"> и психологическая </w:t>
      </w:r>
      <w:proofErr w:type="spellStart"/>
      <w:r w:rsidRPr="00A34500">
        <w:rPr>
          <w:color w:val="000000"/>
          <w:sz w:val="24"/>
          <w:szCs w:val="24"/>
        </w:rPr>
        <w:t>полоидентичность</w:t>
      </w:r>
      <w:proofErr w:type="spellEnd"/>
      <w:r w:rsidRPr="00A34500">
        <w:rPr>
          <w:color w:val="000000"/>
          <w:sz w:val="24"/>
          <w:szCs w:val="24"/>
        </w:rPr>
        <w:t>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 развитие абстрактного мышления;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 приобретение навыков межличностного общения со сверстниками своего и противоположного пола;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 приобретение навыков межличностного общения со сверстниками своего и противоположного пола;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- выработка жизненной философии, системы ценностей;</w:t>
      </w:r>
    </w:p>
    <w:p w:rsidR="00BD58F5" w:rsidRPr="00A34500" w:rsidRDefault="001D68BC" w:rsidP="00A34500">
      <w:pPr>
        <w:spacing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34500">
        <w:rPr>
          <w:rFonts w:ascii="Times New Roman" w:hAnsi="Times New Roman" w:cs="Times New Roman"/>
          <w:color w:val="000000"/>
          <w:sz w:val="24"/>
          <w:szCs w:val="24"/>
        </w:rPr>
        <w:t>- постановка задач будущего (семья, карьера, образование) в связи с решением вопроса «В чем мое призвание?».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3.</w:t>
      </w:r>
      <w:r w:rsidRPr="00A34500">
        <w:rPr>
          <w:color w:val="000000"/>
          <w:sz w:val="24"/>
          <w:szCs w:val="24"/>
        </w:rPr>
        <w:t xml:space="preserve">  </w:t>
      </w:r>
      <w:r w:rsidRPr="00A34500">
        <w:rPr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Примерная программа основного общего образования по обществознанию составлена с опорой на фундаментальное ядро содержания общего образования (раздел «Обществознание») и задает перечень вопросов, которые подлежат обязательному изучению в основной школе. В примерной программе основного общего образования по обществознанию сохранена традиционная для российской школы ориентация на фундаментальный характер образования.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«Обществознание» — 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A34500">
        <w:rPr>
          <w:color w:val="000000"/>
          <w:sz w:val="24"/>
          <w:szCs w:val="24"/>
        </w:rPr>
        <w:t xml:space="preserve">Их раскрытие, 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A34500">
        <w:rPr>
          <w:color w:val="000000"/>
          <w:sz w:val="24"/>
          <w:szCs w:val="24"/>
        </w:rPr>
        <w:t>культурология</w:t>
      </w:r>
      <w:proofErr w:type="spellEnd"/>
      <w:r w:rsidRPr="00A34500">
        <w:rPr>
          <w:color w:val="000000"/>
          <w:sz w:val="24"/>
          <w:szCs w:val="24"/>
        </w:rPr>
        <w:t>, правоведение, этика, социальная психология), а также философии.</w:t>
      </w:r>
      <w:proofErr w:type="gramEnd"/>
      <w:r w:rsidRPr="00A34500">
        <w:rPr>
          <w:color w:val="000000"/>
          <w:sz w:val="24"/>
          <w:szCs w:val="24"/>
        </w:rPr>
        <w:t xml:space="preserve"> Такая комплексная научная база учебного предмета «Обществознание», многоаспектность изучения его предмета — общественной жизни — обусловливают интегративный характер обществознания, который сохраняется и в старшей школе.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lastRenderedPageBreak/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 курсе по обществознанию в старших классах.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На каждом из этапов реализуются </w:t>
      </w:r>
      <w:proofErr w:type="spellStart"/>
      <w:r w:rsidRPr="00A34500">
        <w:rPr>
          <w:color w:val="000000"/>
          <w:sz w:val="24"/>
          <w:szCs w:val="24"/>
        </w:rPr>
        <w:t>межпредметные</w:t>
      </w:r>
      <w:proofErr w:type="spellEnd"/>
      <w:r w:rsidRPr="00A34500">
        <w:rPr>
          <w:color w:val="000000"/>
          <w:sz w:val="24"/>
          <w:szCs w:val="24"/>
        </w:rPr>
        <w:t xml:space="preserve"> связи с курсом «История» и другими учебными дисциплинами.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right="58" w:firstLine="85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Программа предусматривает формирование у учащихся </w:t>
      </w:r>
      <w:proofErr w:type="spellStart"/>
      <w:r w:rsidRPr="00A34500">
        <w:rPr>
          <w:color w:val="000000"/>
          <w:sz w:val="24"/>
          <w:szCs w:val="24"/>
        </w:rPr>
        <w:t>общеучебных</w:t>
      </w:r>
      <w:proofErr w:type="spellEnd"/>
      <w:r w:rsidRPr="00A34500">
        <w:rPr>
          <w:color w:val="000000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1D68BC" w:rsidRPr="00A34500" w:rsidRDefault="001D68BC" w:rsidP="00A34500">
      <w:pPr>
        <w:pStyle w:val="10"/>
        <w:widowControl/>
        <w:numPr>
          <w:ilvl w:val="0"/>
          <w:numId w:val="5"/>
        </w:numPr>
        <w:shd w:val="clear" w:color="auto" w:fill="FFFFFF"/>
        <w:spacing w:line="200" w:lineRule="atLeast"/>
        <w:ind w:left="0" w:firstLine="29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1D68BC" w:rsidRPr="00A34500" w:rsidRDefault="001D68BC" w:rsidP="00A34500">
      <w:pPr>
        <w:pStyle w:val="10"/>
        <w:widowControl/>
        <w:numPr>
          <w:ilvl w:val="0"/>
          <w:numId w:val="5"/>
        </w:numPr>
        <w:shd w:val="clear" w:color="auto" w:fill="FFFFFF"/>
        <w:spacing w:line="200" w:lineRule="atLeast"/>
        <w:ind w:left="0" w:right="10" w:firstLine="29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владение такими видами публичных выступлений, как высказывание, монолог, дискуссия; следование этическим нормам и правилам ведения диалога;</w:t>
      </w:r>
    </w:p>
    <w:p w:rsidR="001D68BC" w:rsidRPr="00A34500" w:rsidRDefault="001D68BC" w:rsidP="00A34500">
      <w:pPr>
        <w:pStyle w:val="10"/>
        <w:widowControl/>
        <w:numPr>
          <w:ilvl w:val="0"/>
          <w:numId w:val="5"/>
        </w:numPr>
        <w:shd w:val="clear" w:color="auto" w:fill="FFFFFF"/>
        <w:spacing w:line="200" w:lineRule="atLeast"/>
        <w:ind w:left="0" w:firstLine="29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выполнение познавательных и практических заданий, в том числе с использованием проектной деятельности, на уроках и в доступной социальной практике, рассчитанных </w:t>
      </w:r>
      <w:proofErr w:type="gramStart"/>
      <w:r w:rsidRPr="00A34500">
        <w:rPr>
          <w:color w:val="000000"/>
          <w:sz w:val="24"/>
          <w:szCs w:val="24"/>
        </w:rPr>
        <w:t>на</w:t>
      </w:r>
      <w:proofErr w:type="gramEnd"/>
      <w:r w:rsidRPr="00A34500">
        <w:rPr>
          <w:color w:val="000000"/>
          <w:sz w:val="24"/>
          <w:szCs w:val="24"/>
        </w:rPr>
        <w:t>: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использование элементов причинно-следственного анализа;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right="10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исследование несложных реальных связей и зависимостей;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определение сущностных характеристик изучаемого объекта;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right="10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выбор верных критериев для сравнения, сопоставления, оценки объектов;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right="10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объяснение изученных положений на конкретных примерах;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firstLine="28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следование в повседневной жизни этическим и правовым нормам, выполнение экологических требований;</w:t>
      </w:r>
    </w:p>
    <w:p w:rsidR="001D68BC" w:rsidRPr="00A34500" w:rsidRDefault="001D68BC" w:rsidP="00A34500">
      <w:pPr>
        <w:pStyle w:val="10"/>
        <w:widowControl/>
        <w:numPr>
          <w:ilvl w:val="0"/>
          <w:numId w:val="6"/>
        </w:numPr>
        <w:shd w:val="clear" w:color="auto" w:fill="FFFFFF"/>
        <w:spacing w:line="200" w:lineRule="atLeast"/>
        <w:ind w:left="18" w:right="10" w:firstLine="278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left="28" w:firstLine="68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1D68BC" w:rsidRPr="00A34500" w:rsidRDefault="001D68BC" w:rsidP="00A34500">
      <w:pPr>
        <w:spacing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34500">
        <w:rPr>
          <w:rFonts w:ascii="Times New Roman" w:hAnsi="Times New Roman" w:cs="Times New Roman"/>
          <w:color w:val="000000"/>
          <w:sz w:val="24"/>
          <w:szCs w:val="24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деятельности.</w:t>
      </w:r>
    </w:p>
    <w:p w:rsidR="001D68BC" w:rsidRPr="00A34500" w:rsidRDefault="001D68BC" w:rsidP="00A34500">
      <w:pPr>
        <w:pStyle w:val="10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Описание места учебного предмета, курса в учебном плане школы</w:t>
      </w:r>
    </w:p>
    <w:p w:rsidR="001D68BC" w:rsidRPr="00A34500" w:rsidRDefault="001D68BC" w:rsidP="00A3450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708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Рабочая программа рассчитана на 35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1D68BC" w:rsidRPr="00A34500" w:rsidRDefault="001D68BC" w:rsidP="00A34500">
      <w:pPr>
        <w:pStyle w:val="10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 xml:space="preserve">Личностные, </w:t>
      </w:r>
      <w:proofErr w:type="spellStart"/>
      <w:r w:rsidRPr="00A34500">
        <w:rPr>
          <w:b/>
          <w:color w:val="000000"/>
          <w:sz w:val="24"/>
          <w:szCs w:val="24"/>
        </w:rPr>
        <w:t>метапредметные</w:t>
      </w:r>
      <w:proofErr w:type="spellEnd"/>
      <w:r w:rsidRPr="00A34500">
        <w:rPr>
          <w:b/>
          <w:color w:val="000000"/>
          <w:sz w:val="24"/>
          <w:szCs w:val="24"/>
        </w:rPr>
        <w:t xml:space="preserve"> и предметные результаты освоения учебного предмета «Обществознание»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left="28" w:firstLine="822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В соответствии с ФГОС ООО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A34500">
        <w:rPr>
          <w:color w:val="000000"/>
          <w:sz w:val="24"/>
          <w:szCs w:val="24"/>
        </w:rPr>
        <w:t>метапредметные</w:t>
      </w:r>
      <w:proofErr w:type="spellEnd"/>
      <w:r w:rsidRPr="00A34500">
        <w:rPr>
          <w:color w:val="000000"/>
          <w:sz w:val="24"/>
          <w:szCs w:val="24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</w:t>
      </w:r>
      <w:proofErr w:type="spellStart"/>
      <w:proofErr w:type="gramStart"/>
      <w:r w:rsidRPr="00A34500">
        <w:rPr>
          <w:color w:val="000000"/>
          <w:sz w:val="24"/>
          <w:szCs w:val="24"/>
        </w:rPr>
        <w:t>ИКТ-компетентности</w:t>
      </w:r>
      <w:proofErr w:type="spellEnd"/>
      <w:proofErr w:type="gramEnd"/>
      <w:r w:rsidRPr="00A34500">
        <w:rPr>
          <w:color w:val="000000"/>
          <w:sz w:val="24"/>
          <w:szCs w:val="24"/>
        </w:rPr>
        <w:t xml:space="preserve">», «Основы </w:t>
      </w:r>
      <w:r w:rsidRPr="00A34500">
        <w:rPr>
          <w:color w:val="000000"/>
          <w:sz w:val="24"/>
          <w:szCs w:val="24"/>
        </w:rPr>
        <w:lastRenderedPageBreak/>
        <w:t>проектно-исследовательской деятельности», «Стратегии смыслового чтения и работа с текстом».      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left="28" w:firstLine="822"/>
        <w:jc w:val="both"/>
        <w:rPr>
          <w:color w:val="000000"/>
          <w:sz w:val="24"/>
          <w:szCs w:val="24"/>
        </w:rPr>
      </w:pPr>
      <w:r w:rsidRPr="00A34500">
        <w:rPr>
          <w:b/>
          <w:i/>
          <w:color w:val="000000"/>
          <w:sz w:val="24"/>
          <w:szCs w:val="24"/>
        </w:rPr>
        <w:t>Личностные результаты: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A34500">
        <w:rPr>
          <w:color w:val="000000"/>
          <w:sz w:val="24"/>
          <w:szCs w:val="24"/>
        </w:rPr>
        <w:t>способности</w:t>
      </w:r>
      <w:proofErr w:type="gramEnd"/>
      <w:r w:rsidRPr="00A34500">
        <w:rPr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proofErr w:type="gramStart"/>
      <w:r w:rsidRPr="00A34500">
        <w:rPr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D68BC" w:rsidRPr="00A34500" w:rsidRDefault="001D68BC" w:rsidP="00A34500">
      <w:pPr>
        <w:pStyle w:val="10"/>
        <w:widowControl/>
        <w:numPr>
          <w:ilvl w:val="0"/>
          <w:numId w:val="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left="28" w:firstLine="822"/>
        <w:jc w:val="both"/>
        <w:rPr>
          <w:color w:val="000000"/>
          <w:sz w:val="24"/>
          <w:szCs w:val="24"/>
        </w:rPr>
      </w:pPr>
      <w:proofErr w:type="spellStart"/>
      <w:r w:rsidRPr="00A34500">
        <w:rPr>
          <w:b/>
          <w:i/>
          <w:color w:val="000000"/>
          <w:sz w:val="24"/>
          <w:szCs w:val="24"/>
        </w:rPr>
        <w:t>Метапредметные</w:t>
      </w:r>
      <w:proofErr w:type="spellEnd"/>
      <w:r w:rsidRPr="00A34500">
        <w:rPr>
          <w:b/>
          <w:i/>
          <w:color w:val="000000"/>
          <w:sz w:val="24"/>
          <w:szCs w:val="24"/>
        </w:rPr>
        <w:t xml:space="preserve"> результаты: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34500">
        <w:rPr>
          <w:color w:val="000000"/>
          <w:sz w:val="24"/>
          <w:szCs w:val="24"/>
        </w:rPr>
        <w:t>логическое рассуждение</w:t>
      </w:r>
      <w:proofErr w:type="gramEnd"/>
      <w:r w:rsidRPr="00A34500">
        <w:rPr>
          <w:color w:val="000000"/>
          <w:sz w:val="24"/>
          <w:szCs w:val="24"/>
        </w:rPr>
        <w:t>, умозаключение (индуктивное, дедуктивное и по аналогии) и делать выводы;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навыки смыслового чтения;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A34500">
        <w:rPr>
          <w:color w:val="000000"/>
          <w:sz w:val="24"/>
          <w:szCs w:val="24"/>
        </w:rPr>
        <w:t>ИКТ–компетенции</w:t>
      </w:r>
      <w:proofErr w:type="gramEnd"/>
      <w:r w:rsidRPr="00A34500">
        <w:rPr>
          <w:color w:val="000000"/>
          <w:sz w:val="24"/>
          <w:szCs w:val="24"/>
        </w:rPr>
        <w:t>);</w:t>
      </w:r>
    </w:p>
    <w:p w:rsidR="001D68BC" w:rsidRPr="00A34500" w:rsidRDefault="001D68BC" w:rsidP="00A34500">
      <w:pPr>
        <w:pStyle w:val="10"/>
        <w:widowControl/>
        <w:numPr>
          <w:ilvl w:val="0"/>
          <w:numId w:val="8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left="28" w:firstLine="822"/>
        <w:jc w:val="both"/>
        <w:rPr>
          <w:color w:val="000000"/>
          <w:sz w:val="24"/>
          <w:szCs w:val="24"/>
        </w:rPr>
      </w:pPr>
      <w:r w:rsidRPr="00A34500">
        <w:rPr>
          <w:b/>
          <w:i/>
          <w:color w:val="000000"/>
          <w:sz w:val="24"/>
          <w:szCs w:val="24"/>
        </w:rPr>
        <w:t>Предметные результаты изучения</w:t>
      </w:r>
      <w:r w:rsidRPr="00A34500">
        <w:rPr>
          <w:color w:val="000000"/>
          <w:sz w:val="24"/>
          <w:szCs w:val="24"/>
        </w:rPr>
        <w:t>:</w:t>
      </w:r>
    </w:p>
    <w:p w:rsidR="001D68BC" w:rsidRPr="00A34500" w:rsidRDefault="001D68BC" w:rsidP="00A34500">
      <w:pPr>
        <w:pStyle w:val="10"/>
        <w:widowControl/>
        <w:numPr>
          <w:ilvl w:val="0"/>
          <w:numId w:val="9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формирование основ гражданской, </w:t>
      </w:r>
      <w:proofErr w:type="spellStart"/>
      <w:r w:rsidRPr="00A34500">
        <w:rPr>
          <w:color w:val="000000"/>
          <w:sz w:val="24"/>
          <w:szCs w:val="24"/>
        </w:rPr>
        <w:t>этнонациональной</w:t>
      </w:r>
      <w:proofErr w:type="spellEnd"/>
      <w:r w:rsidRPr="00A34500">
        <w:rPr>
          <w:color w:val="000000"/>
          <w:sz w:val="24"/>
          <w:szCs w:val="24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1D68BC" w:rsidRPr="00A34500" w:rsidRDefault="001D68BC" w:rsidP="00A34500">
      <w:pPr>
        <w:pStyle w:val="10"/>
        <w:widowControl/>
        <w:numPr>
          <w:ilvl w:val="0"/>
          <w:numId w:val="9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A34500">
        <w:rPr>
          <w:color w:val="000000"/>
          <w:sz w:val="24"/>
          <w:szCs w:val="24"/>
        </w:rPr>
        <w:t>цивилизационного</w:t>
      </w:r>
      <w:proofErr w:type="spellEnd"/>
      <w:r w:rsidRPr="00A34500">
        <w:rPr>
          <w:color w:val="000000"/>
          <w:sz w:val="24"/>
          <w:szCs w:val="24"/>
        </w:rPr>
        <w:t xml:space="preserve"> подхода к оценке социальных явлений, современных глобальных процессов;</w:t>
      </w:r>
    </w:p>
    <w:p w:rsidR="001D68BC" w:rsidRPr="00A34500" w:rsidRDefault="001D68BC" w:rsidP="00A34500">
      <w:pPr>
        <w:pStyle w:val="10"/>
        <w:widowControl/>
        <w:numPr>
          <w:ilvl w:val="0"/>
          <w:numId w:val="9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A34500">
        <w:rPr>
          <w:color w:val="000000"/>
          <w:sz w:val="24"/>
          <w:szCs w:val="24"/>
        </w:rPr>
        <w:t>полиэтничном</w:t>
      </w:r>
      <w:proofErr w:type="spellEnd"/>
      <w:r w:rsidRPr="00A34500">
        <w:rPr>
          <w:color w:val="000000"/>
          <w:sz w:val="24"/>
          <w:szCs w:val="24"/>
        </w:rPr>
        <w:t xml:space="preserve"> и </w:t>
      </w:r>
      <w:proofErr w:type="spellStart"/>
      <w:r w:rsidRPr="00A34500">
        <w:rPr>
          <w:color w:val="000000"/>
          <w:sz w:val="24"/>
          <w:szCs w:val="24"/>
        </w:rPr>
        <w:t>многоконфессиональном</w:t>
      </w:r>
      <w:proofErr w:type="spellEnd"/>
      <w:r w:rsidRPr="00A34500">
        <w:rPr>
          <w:color w:val="000000"/>
          <w:sz w:val="24"/>
          <w:szCs w:val="24"/>
        </w:rPr>
        <w:t xml:space="preserve"> мире;</w:t>
      </w:r>
    </w:p>
    <w:p w:rsidR="001D68BC" w:rsidRPr="00A34500" w:rsidRDefault="001D68BC" w:rsidP="00A34500">
      <w:pPr>
        <w:pStyle w:val="10"/>
        <w:widowControl/>
        <w:numPr>
          <w:ilvl w:val="0"/>
          <w:numId w:val="9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формирование важнейших культурно-исторических ориентиров для гражданской, </w:t>
      </w:r>
      <w:proofErr w:type="spellStart"/>
      <w:r w:rsidRPr="00A34500">
        <w:rPr>
          <w:color w:val="000000"/>
          <w:sz w:val="24"/>
          <w:szCs w:val="24"/>
        </w:rPr>
        <w:t>этнонациональной</w:t>
      </w:r>
      <w:proofErr w:type="spellEnd"/>
      <w:r w:rsidRPr="00A34500">
        <w:rPr>
          <w:color w:val="000000"/>
          <w:sz w:val="24"/>
          <w:szCs w:val="24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1D68BC" w:rsidRPr="00A34500" w:rsidRDefault="001D68BC" w:rsidP="00A34500">
      <w:pPr>
        <w:pStyle w:val="10"/>
        <w:widowControl/>
        <w:numPr>
          <w:ilvl w:val="0"/>
          <w:numId w:val="9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lastRenderedPageBreak/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1D68BC" w:rsidRPr="00A34500" w:rsidRDefault="001D68BC" w:rsidP="00A34500">
      <w:pPr>
        <w:pStyle w:val="a3"/>
        <w:numPr>
          <w:ilvl w:val="0"/>
          <w:numId w:val="9"/>
        </w:num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34500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A34500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A3450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4500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A3450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Российском государстве.</w:t>
      </w:r>
    </w:p>
    <w:p w:rsidR="00A34500" w:rsidRPr="00A34500" w:rsidRDefault="00A34500" w:rsidP="00A34500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1D68BC" w:rsidRPr="00A34500" w:rsidRDefault="001D68BC" w:rsidP="00A34500">
      <w:pPr>
        <w:pStyle w:val="10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Содержание программы учебного курса обществознания для 8 класса</w:t>
      </w:r>
    </w:p>
    <w:p w:rsidR="001D68BC" w:rsidRPr="00A34500" w:rsidRDefault="001D68BC" w:rsidP="00A34500">
      <w:pPr>
        <w:pStyle w:val="10"/>
        <w:widowControl/>
        <w:spacing w:line="200" w:lineRule="atLeast"/>
        <w:ind w:firstLine="360"/>
        <w:jc w:val="both"/>
        <w:rPr>
          <w:b/>
          <w:sz w:val="24"/>
          <w:szCs w:val="24"/>
        </w:rPr>
      </w:pPr>
      <w:r w:rsidRPr="00A34500">
        <w:rPr>
          <w:b/>
          <w:sz w:val="24"/>
          <w:szCs w:val="24"/>
        </w:rPr>
        <w:t xml:space="preserve">Вводный урок   </w:t>
      </w:r>
    </w:p>
    <w:p w:rsidR="001D68BC" w:rsidRPr="00A34500" w:rsidRDefault="001D68BC" w:rsidP="00A34500">
      <w:pPr>
        <w:pStyle w:val="10"/>
        <w:widowControl/>
        <w:spacing w:line="200" w:lineRule="atLeast"/>
        <w:ind w:firstLine="360"/>
        <w:jc w:val="both"/>
        <w:rPr>
          <w:b/>
          <w:sz w:val="24"/>
          <w:szCs w:val="24"/>
        </w:rPr>
      </w:pPr>
      <w:r w:rsidRPr="00A34500">
        <w:rPr>
          <w:sz w:val="24"/>
          <w:szCs w:val="24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b/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 xml:space="preserve">Глава I. Личность и общество 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color w:val="000000"/>
          <w:sz w:val="24"/>
          <w:szCs w:val="24"/>
        </w:rPr>
      </w:pPr>
      <w:r w:rsidRPr="00A34500">
        <w:rPr>
          <w:sz w:val="24"/>
          <w:szCs w:val="24"/>
        </w:rPr>
        <w:t xml:space="preserve">Отличие человека от других живых существ. </w:t>
      </w:r>
      <w:proofErr w:type="gramStart"/>
      <w:r w:rsidRPr="00A34500">
        <w:rPr>
          <w:sz w:val="24"/>
          <w:szCs w:val="24"/>
        </w:rPr>
        <w:t>Природное</w:t>
      </w:r>
      <w:proofErr w:type="gramEnd"/>
      <w:r w:rsidRPr="00A34500">
        <w:rPr>
          <w:sz w:val="24"/>
          <w:szCs w:val="24"/>
        </w:rPr>
        <w:t xml:space="preserve"> и общественное в человеке. Мышление и речь — специфические свойства человека. Способность человека к творчеству. Деятельность человека, её виды. Игра, учёба, труд. Сознание и деятельность. Познание человеком мира и самого себя. Что такое природа? Биосфера и ноосфера. Взаимодействие человека и окружающей среды. Место человека в мире природы. Человек и Вселенная. Человек. Общество как форма жизнедеятельности людей. Основные сферы общественной жизни, их взаимосвязь. Общественные отношения. Социальные изменения и их формы. Развитие общества. Основные средства связи и коммуникации, их влияние на нашу жизнь. Человечество в XXI в., тенденции развития, основные вызовы и угрозы. Глобальные проблемы современности. Личность. Социальные параметры личности. Индивидуальность человека. Качества сильной личности. Социализация индивида. Мировоззрение. Жизненные ценности и ориентиры.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b/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 xml:space="preserve">Глава II. Сфера духовной культуры 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color w:val="000000"/>
          <w:sz w:val="24"/>
          <w:szCs w:val="24"/>
        </w:rPr>
      </w:pPr>
      <w:r w:rsidRPr="00A34500">
        <w:rPr>
          <w:sz w:val="24"/>
          <w:szCs w:val="24"/>
        </w:rPr>
        <w:t>Сфера духовной культуры и её особенности. Культура личности и общества. Диалог культур как черта современного мира. Тенденции развития духовной культуры в современной России. Мораль. Основные ценности и нормы морали. Гуманизм. Патриотизм и гражданственность. Добро и зло — главные понятия морали. Критерии морального поведения. Долг и совесть. Объективные обязанности и моральная ответственность. Долг общественный и долг моральный. Совесть — внутренний самоконтроль человека. Моральный выбор. Свобода и ответственность. Моральные знания и практическое поведение. Нравственные чувства и самоконтроль. Значимость образования в условиях информационного общества. Непрерывность образования. Самообразование. Наука, её значение в жизни современного общества. Нравственные принципы труда учёного. Возрастание роли научных исследований в современном мире. Религия как одна из форм культуры. Роль религии в культурном развитии. Религиозные нормы. Религиозные организации и объединения, их роль в жизни современного общества. Свобода совести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b/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 xml:space="preserve">Глава III. Экономика 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b/>
          <w:color w:val="000000"/>
          <w:sz w:val="24"/>
          <w:szCs w:val="24"/>
        </w:rPr>
      </w:pPr>
      <w:r w:rsidRPr="00A34500">
        <w:rPr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 Основные вопросы экономики. Что, как и для кого производить. Функции экономической системы. Типы экономических систем. Собственность. Право собственности. Формы собственности. Защита прав собственности. Рынок. Рыночный механизм регулирования экономики. Спрос и предложение. Рыночное равновесие</w:t>
      </w:r>
      <w:r w:rsidRPr="00A34500">
        <w:rPr>
          <w:color w:val="000000"/>
          <w:sz w:val="24"/>
          <w:szCs w:val="24"/>
        </w:rPr>
        <w:t xml:space="preserve">. </w:t>
      </w:r>
      <w:r w:rsidRPr="00A34500">
        <w:rPr>
          <w:sz w:val="24"/>
          <w:szCs w:val="24"/>
        </w:rPr>
        <w:t xml:space="preserve">Производство. Товары и услуги. Факторы производства. Разделение труда и специализация. Предпринимательство. Цели фирмы, её основные организационно-правовые формы. Современные формы предпринимательства. Малое предпринимательство и фермерское хозяйство. Роль государства в экономике. Экономические цели и функции государства. </w:t>
      </w:r>
      <w:r w:rsidRPr="00A34500">
        <w:rPr>
          <w:i/>
          <w:sz w:val="24"/>
          <w:szCs w:val="24"/>
        </w:rPr>
        <w:t>Государственный бюджет РФ</w:t>
      </w:r>
      <w:r w:rsidRPr="00A34500">
        <w:rPr>
          <w:sz w:val="24"/>
          <w:szCs w:val="24"/>
        </w:rPr>
        <w:t xml:space="preserve">. </w:t>
      </w:r>
      <w:r w:rsidRPr="00A34500">
        <w:rPr>
          <w:i/>
          <w:sz w:val="24"/>
          <w:szCs w:val="24"/>
        </w:rPr>
        <w:t>Банковская система РФ</w:t>
      </w:r>
      <w:r w:rsidRPr="00A34500">
        <w:rPr>
          <w:sz w:val="24"/>
          <w:szCs w:val="24"/>
        </w:rPr>
        <w:t xml:space="preserve">. Налоги, уплачиваемые гражданами. Распределение. Неравенство доходов. Перераспределение доходов. Экономические меры социальной поддержки населения. </w:t>
      </w:r>
      <w:r w:rsidRPr="00A34500">
        <w:rPr>
          <w:sz w:val="24"/>
          <w:szCs w:val="24"/>
        </w:rPr>
        <w:lastRenderedPageBreak/>
        <w:t xml:space="preserve">Потребление. Семейное потребление. </w:t>
      </w:r>
      <w:r w:rsidRPr="00A34500">
        <w:rPr>
          <w:i/>
          <w:sz w:val="24"/>
          <w:szCs w:val="24"/>
        </w:rPr>
        <w:t>Карманные деньги: за и против</w:t>
      </w:r>
      <w:r w:rsidRPr="00A34500">
        <w:rPr>
          <w:sz w:val="24"/>
          <w:szCs w:val="24"/>
        </w:rPr>
        <w:t xml:space="preserve">. </w:t>
      </w:r>
      <w:r w:rsidRPr="00A34500">
        <w:rPr>
          <w:i/>
          <w:sz w:val="24"/>
          <w:szCs w:val="24"/>
        </w:rPr>
        <w:t>Бюджет моей семьи.</w:t>
      </w:r>
      <w:r w:rsidRPr="00A34500">
        <w:rPr>
          <w:sz w:val="24"/>
          <w:szCs w:val="24"/>
        </w:rPr>
        <w:t xml:space="preserve"> Прожиточный минимум. Страховые услуги, предоставляемые гражданам. Экономические основы защиты прав потребителя. Рынок. Рыночный механизм регулирования экономики. Спрос и предложение. Рыночное равновесие. Занятость и безработица. </w:t>
      </w:r>
      <w:r w:rsidRPr="00A34500">
        <w:rPr>
          <w:i/>
          <w:sz w:val="24"/>
          <w:szCs w:val="24"/>
        </w:rPr>
        <w:t>Пенсионные программы РФ</w:t>
      </w:r>
      <w:r w:rsidRPr="00A34500">
        <w:rPr>
          <w:sz w:val="24"/>
          <w:szCs w:val="24"/>
        </w:rPr>
        <w:t xml:space="preserve">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 Мировое хозяйство. Международная торговля. Обменные курсы валют. Внешнеторговая политика.</w:t>
      </w:r>
    </w:p>
    <w:p w:rsidR="001D68BC" w:rsidRPr="00A34500" w:rsidRDefault="001D68BC" w:rsidP="00A34500">
      <w:pPr>
        <w:pStyle w:val="10"/>
        <w:widowControl/>
        <w:shd w:val="clear" w:color="auto" w:fill="FFFFFF"/>
        <w:spacing w:line="200" w:lineRule="atLeast"/>
        <w:ind w:firstLine="360"/>
        <w:jc w:val="both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Глава IV. Социальная сфера</w:t>
      </w:r>
    </w:p>
    <w:p w:rsidR="001D68BC" w:rsidRDefault="001D68BC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Социальная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 Изменения социальной структуры с переходом в постиндустриальное общество. Социальная позиция человека в обществе: от чего она зависит. Ролевой репертуар личности. </w:t>
      </w:r>
      <w:proofErr w:type="spellStart"/>
      <w:r w:rsidRPr="00A34500">
        <w:rPr>
          <w:color w:val="000000"/>
          <w:sz w:val="24"/>
          <w:szCs w:val="24"/>
        </w:rPr>
        <w:t>Гендерные</w:t>
      </w:r>
      <w:proofErr w:type="spellEnd"/>
      <w:r w:rsidRPr="00A34500">
        <w:rPr>
          <w:color w:val="000000"/>
          <w:sz w:val="24"/>
          <w:szCs w:val="24"/>
        </w:rPr>
        <w:t xml:space="preserve"> различия: социальные роли мужчин и женщин. Изменение статуса с возрастом. Социальные роли подростков. Отношения между поколениями. 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A34500">
        <w:rPr>
          <w:color w:val="000000"/>
          <w:sz w:val="24"/>
          <w:szCs w:val="24"/>
        </w:rPr>
        <w:t>многоконфессиональном</w:t>
      </w:r>
      <w:proofErr w:type="spellEnd"/>
      <w:r w:rsidRPr="00A34500">
        <w:rPr>
          <w:color w:val="000000"/>
          <w:sz w:val="24"/>
          <w:szCs w:val="24"/>
        </w:rPr>
        <w:t xml:space="preserve"> обществе. 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both"/>
        <w:rPr>
          <w:color w:val="000000"/>
          <w:sz w:val="24"/>
          <w:szCs w:val="24"/>
        </w:rPr>
      </w:pPr>
    </w:p>
    <w:p w:rsid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center"/>
        <w:rPr>
          <w:b/>
          <w:color w:val="000000"/>
          <w:sz w:val="28"/>
          <w:szCs w:val="28"/>
        </w:rPr>
      </w:pPr>
      <w:r w:rsidRPr="00A34500">
        <w:rPr>
          <w:b/>
          <w:color w:val="000000"/>
          <w:sz w:val="28"/>
          <w:szCs w:val="28"/>
        </w:rPr>
        <w:t>Тематический план</w:t>
      </w:r>
    </w:p>
    <w:p w:rsid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442"/>
        <w:tblW w:w="0" w:type="auto"/>
        <w:tblLook w:val="04A0"/>
      </w:tblPr>
      <w:tblGrid>
        <w:gridCol w:w="1165"/>
        <w:gridCol w:w="6056"/>
        <w:gridCol w:w="2350"/>
      </w:tblGrid>
      <w:tr w:rsidR="00A3205F" w:rsidRPr="00F97789" w:rsidTr="001A4545">
        <w:tc>
          <w:tcPr>
            <w:tcW w:w="1200" w:type="dxa"/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89" w:type="dxa"/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393" w:type="dxa"/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3205F" w:rsidRPr="00F97789" w:rsidTr="001A4545">
        <w:tc>
          <w:tcPr>
            <w:tcW w:w="1200" w:type="dxa"/>
          </w:tcPr>
          <w:p w:rsidR="00A3205F" w:rsidRPr="00F97789" w:rsidRDefault="00A3205F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9" w:type="dxa"/>
          </w:tcPr>
          <w:p w:rsidR="00A3205F" w:rsidRPr="00F97789" w:rsidRDefault="00A3205F" w:rsidP="001A4545">
            <w:pPr>
              <w:pStyle w:val="a4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2393" w:type="dxa"/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05F" w:rsidRPr="00F97789" w:rsidTr="001A4545">
        <w:tc>
          <w:tcPr>
            <w:tcW w:w="1200" w:type="dxa"/>
          </w:tcPr>
          <w:p w:rsidR="00A3205F" w:rsidRPr="00F97789" w:rsidRDefault="00A3205F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9" w:type="dxa"/>
          </w:tcPr>
          <w:p w:rsidR="00A3205F" w:rsidRPr="00F97789" w:rsidRDefault="00A3205F" w:rsidP="00A3205F">
            <w:pPr>
              <w:pStyle w:val="a4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977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Личность и общество </w:t>
            </w:r>
          </w:p>
        </w:tc>
        <w:tc>
          <w:tcPr>
            <w:tcW w:w="2393" w:type="dxa"/>
          </w:tcPr>
          <w:p w:rsidR="00A3205F" w:rsidRPr="00F97789" w:rsidRDefault="008D3F27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205F" w:rsidRPr="00F97789" w:rsidTr="001A4545">
        <w:tc>
          <w:tcPr>
            <w:tcW w:w="1200" w:type="dxa"/>
          </w:tcPr>
          <w:p w:rsidR="00A3205F" w:rsidRPr="00F97789" w:rsidRDefault="00A3205F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9" w:type="dxa"/>
          </w:tcPr>
          <w:p w:rsidR="00A3205F" w:rsidRPr="00F97789" w:rsidRDefault="00A3205F" w:rsidP="00A3205F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2393" w:type="dxa"/>
          </w:tcPr>
          <w:p w:rsidR="00A3205F" w:rsidRPr="00F97789" w:rsidRDefault="008D3F27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205F" w:rsidRPr="00F97789" w:rsidTr="001A4545">
        <w:tc>
          <w:tcPr>
            <w:tcW w:w="1200" w:type="dxa"/>
          </w:tcPr>
          <w:p w:rsidR="00A3205F" w:rsidRPr="00F97789" w:rsidRDefault="00A3205F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9" w:type="dxa"/>
          </w:tcPr>
          <w:p w:rsidR="00A3205F" w:rsidRPr="00F97789" w:rsidRDefault="00A3205F" w:rsidP="00A3205F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393" w:type="dxa"/>
          </w:tcPr>
          <w:p w:rsidR="00A3205F" w:rsidRPr="00F97789" w:rsidRDefault="008D3F27" w:rsidP="001A4545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3205F" w:rsidRPr="00F97789" w:rsidTr="001A4545">
        <w:trPr>
          <w:trHeight w:val="435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A3205F" w:rsidRPr="00F97789" w:rsidRDefault="00A3205F" w:rsidP="001A4545">
            <w:pPr>
              <w:pStyle w:val="a4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A32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320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Социальная сфера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3205F" w:rsidRPr="00F97789" w:rsidRDefault="008D3F27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3205F" w:rsidRPr="00F97789" w:rsidTr="001A4545">
        <w:trPr>
          <w:trHeight w:val="435"/>
        </w:trPr>
        <w:tc>
          <w:tcPr>
            <w:tcW w:w="1200" w:type="dxa"/>
            <w:tcBorders>
              <w:top w:val="single" w:sz="4" w:space="0" w:color="auto"/>
            </w:tcBorders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single" w:sz="4" w:space="0" w:color="auto"/>
            </w:tcBorders>
          </w:tcPr>
          <w:p w:rsidR="00A3205F" w:rsidRPr="00F97789" w:rsidRDefault="00A3205F" w:rsidP="001A4545">
            <w:pPr>
              <w:pStyle w:val="a4"/>
              <w:spacing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A3205F" w:rsidRPr="00F97789" w:rsidRDefault="00A3205F" w:rsidP="001A4545">
            <w:pPr>
              <w:pStyle w:val="a4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center"/>
        <w:rPr>
          <w:b/>
          <w:color w:val="000000"/>
          <w:sz w:val="28"/>
          <w:szCs w:val="28"/>
        </w:rPr>
      </w:pPr>
    </w:p>
    <w:p w:rsidR="00A34500" w:rsidRP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center"/>
        <w:rPr>
          <w:b/>
          <w:color w:val="000000"/>
          <w:sz w:val="28"/>
          <w:szCs w:val="28"/>
        </w:rPr>
      </w:pPr>
    </w:p>
    <w:p w:rsidR="00A34500" w:rsidRPr="00A34500" w:rsidRDefault="00A34500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ind w:firstLine="360"/>
        <w:jc w:val="both"/>
        <w:rPr>
          <w:color w:val="000000"/>
          <w:sz w:val="24"/>
          <w:szCs w:val="24"/>
        </w:rPr>
      </w:pPr>
    </w:p>
    <w:p w:rsidR="001D68BC" w:rsidRPr="00A34500" w:rsidRDefault="001D68BC" w:rsidP="00A34500">
      <w:pPr>
        <w:pStyle w:val="10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 xml:space="preserve"> Состав УМК</w:t>
      </w:r>
    </w:p>
    <w:p w:rsidR="001D68BC" w:rsidRPr="00A34500" w:rsidRDefault="001D68BC" w:rsidP="00A34500">
      <w:pPr>
        <w:pStyle w:val="10"/>
        <w:widowControl/>
        <w:numPr>
          <w:ilvl w:val="0"/>
          <w:numId w:val="12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Обществознание. 8 класс: учебник для общеобразовательных учреждений / Л.Н. Боголюбов, Л.Ф. Иванова, Н.И. Городецкая и другие</w:t>
      </w:r>
      <w:proofErr w:type="gramStart"/>
      <w:r w:rsidRPr="00A34500">
        <w:rPr>
          <w:color w:val="000000"/>
          <w:sz w:val="24"/>
          <w:szCs w:val="24"/>
        </w:rPr>
        <w:t>.</w:t>
      </w:r>
      <w:proofErr w:type="gramEnd"/>
      <w:r w:rsidRPr="00A34500">
        <w:rPr>
          <w:color w:val="000000"/>
          <w:sz w:val="24"/>
          <w:szCs w:val="24"/>
        </w:rPr>
        <w:t xml:space="preserve">/ </w:t>
      </w:r>
      <w:proofErr w:type="gramStart"/>
      <w:r w:rsidRPr="00A34500">
        <w:rPr>
          <w:color w:val="000000"/>
          <w:sz w:val="24"/>
          <w:szCs w:val="24"/>
        </w:rPr>
        <w:t>п</w:t>
      </w:r>
      <w:proofErr w:type="gramEnd"/>
      <w:r w:rsidRPr="00A34500">
        <w:rPr>
          <w:color w:val="000000"/>
          <w:sz w:val="24"/>
          <w:szCs w:val="24"/>
        </w:rPr>
        <w:t>од редакцией Л.Н. Боголюбова. – М.: Просвещение, 2018.</w:t>
      </w:r>
    </w:p>
    <w:p w:rsidR="001D68BC" w:rsidRPr="00A34500" w:rsidRDefault="001D68BC" w:rsidP="00A34500">
      <w:pPr>
        <w:pStyle w:val="10"/>
        <w:widowControl/>
        <w:numPr>
          <w:ilvl w:val="0"/>
          <w:numId w:val="12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 xml:space="preserve">Обществознание 8 класс: поурочные планы по учебнику Л.Н. Боголюбова и </w:t>
      </w:r>
      <w:proofErr w:type="spellStart"/>
      <w:proofErr w:type="gramStart"/>
      <w:r w:rsidRPr="00A34500">
        <w:rPr>
          <w:color w:val="000000"/>
          <w:sz w:val="24"/>
          <w:szCs w:val="24"/>
        </w:rPr>
        <w:t>др</w:t>
      </w:r>
      <w:proofErr w:type="spellEnd"/>
      <w:proofErr w:type="gramEnd"/>
      <w:r w:rsidRPr="00A34500">
        <w:rPr>
          <w:color w:val="000000"/>
          <w:sz w:val="24"/>
          <w:szCs w:val="24"/>
        </w:rPr>
        <w:t xml:space="preserve">, под ред. Л.Н. Боголюбова/ автор-составитель С.Н. </w:t>
      </w:r>
      <w:proofErr w:type="spellStart"/>
      <w:r w:rsidRPr="00A34500">
        <w:rPr>
          <w:color w:val="000000"/>
          <w:sz w:val="24"/>
          <w:szCs w:val="24"/>
        </w:rPr>
        <w:t>Степанько</w:t>
      </w:r>
      <w:proofErr w:type="spellEnd"/>
      <w:r w:rsidRPr="00A34500">
        <w:rPr>
          <w:color w:val="000000"/>
          <w:sz w:val="24"/>
          <w:szCs w:val="24"/>
        </w:rPr>
        <w:t xml:space="preserve">. – </w:t>
      </w:r>
      <w:proofErr w:type="spellStart"/>
      <w:r w:rsidRPr="00A34500">
        <w:rPr>
          <w:color w:val="000000"/>
          <w:sz w:val="24"/>
          <w:szCs w:val="24"/>
        </w:rPr>
        <w:t>Волгоргад</w:t>
      </w:r>
      <w:proofErr w:type="spellEnd"/>
      <w:r w:rsidRPr="00A34500">
        <w:rPr>
          <w:color w:val="000000"/>
          <w:sz w:val="24"/>
          <w:szCs w:val="24"/>
        </w:rPr>
        <w:t>: Учитель, 2014.</w:t>
      </w:r>
    </w:p>
    <w:p w:rsidR="001D68BC" w:rsidRPr="00A34500" w:rsidRDefault="001D68BC" w:rsidP="00A34500">
      <w:pPr>
        <w:pStyle w:val="10"/>
        <w:widowControl/>
        <w:numPr>
          <w:ilvl w:val="0"/>
          <w:numId w:val="12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Методические рекомендации по курсу «Введение в обществознание</w:t>
      </w:r>
      <w:proofErr w:type="gramStart"/>
      <w:r w:rsidRPr="00A34500">
        <w:rPr>
          <w:color w:val="000000"/>
          <w:sz w:val="24"/>
          <w:szCs w:val="24"/>
        </w:rPr>
        <w:t xml:space="preserve"> /П</w:t>
      </w:r>
      <w:proofErr w:type="gramEnd"/>
      <w:r w:rsidRPr="00A34500">
        <w:rPr>
          <w:color w:val="000000"/>
          <w:sz w:val="24"/>
          <w:szCs w:val="24"/>
        </w:rPr>
        <w:t>од ред. Л. Н. Боголюбова.— М., 2014.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jc w:val="both"/>
        <w:rPr>
          <w:b/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Литература для учителя:</w:t>
      </w:r>
    </w:p>
    <w:p w:rsidR="00D33616" w:rsidRPr="00A34500" w:rsidRDefault="00D33616" w:rsidP="00A34500">
      <w:pPr>
        <w:pStyle w:val="10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i/>
          <w:color w:val="000000"/>
          <w:sz w:val="24"/>
          <w:szCs w:val="24"/>
        </w:rPr>
        <w:t>Андреева Г. М. </w:t>
      </w:r>
      <w:r w:rsidRPr="00A34500">
        <w:rPr>
          <w:color w:val="000000"/>
          <w:sz w:val="24"/>
          <w:szCs w:val="24"/>
        </w:rPr>
        <w:t>Социальная психология: Учеб.— М., 1988.</w:t>
      </w:r>
    </w:p>
    <w:p w:rsidR="00D33616" w:rsidRPr="00A34500" w:rsidRDefault="00D33616" w:rsidP="00A34500">
      <w:pPr>
        <w:pStyle w:val="10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i/>
          <w:color w:val="000000"/>
          <w:sz w:val="24"/>
          <w:szCs w:val="24"/>
        </w:rPr>
        <w:t>Железнов Ю. Д., Абрамян Э. А., Новикова С. Т. </w:t>
      </w:r>
      <w:r w:rsidRPr="00A34500">
        <w:rPr>
          <w:color w:val="000000"/>
          <w:sz w:val="24"/>
          <w:szCs w:val="24"/>
        </w:rPr>
        <w:t>Человек в природе и обществе. Введение в эколого-философскую антропологию: Материалы к курсу.— М., 1998. </w:t>
      </w:r>
    </w:p>
    <w:p w:rsidR="00D33616" w:rsidRPr="00A34500" w:rsidRDefault="00D33616" w:rsidP="00A34500">
      <w:pPr>
        <w:pStyle w:val="10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i/>
          <w:color w:val="000000"/>
          <w:sz w:val="24"/>
          <w:szCs w:val="24"/>
        </w:rPr>
        <w:t>Козырев В. М. </w:t>
      </w:r>
      <w:r w:rsidRPr="00A34500">
        <w:rPr>
          <w:color w:val="000000"/>
          <w:sz w:val="24"/>
          <w:szCs w:val="24"/>
        </w:rPr>
        <w:t>Основы современной экономики: Учеб.— М., 2001. </w:t>
      </w:r>
    </w:p>
    <w:p w:rsidR="00D33616" w:rsidRPr="00A34500" w:rsidRDefault="00D33616" w:rsidP="00A34500">
      <w:pPr>
        <w:pStyle w:val="10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proofErr w:type="spellStart"/>
      <w:r w:rsidRPr="00A34500">
        <w:rPr>
          <w:i/>
          <w:color w:val="000000"/>
          <w:sz w:val="24"/>
          <w:szCs w:val="24"/>
        </w:rPr>
        <w:t>Крапивенский</w:t>
      </w:r>
      <w:proofErr w:type="spellEnd"/>
      <w:r w:rsidRPr="00A34500">
        <w:rPr>
          <w:i/>
          <w:color w:val="000000"/>
          <w:sz w:val="24"/>
          <w:szCs w:val="24"/>
        </w:rPr>
        <w:t xml:space="preserve"> С. Э. </w:t>
      </w:r>
      <w:r w:rsidRPr="00A34500">
        <w:rPr>
          <w:color w:val="000000"/>
          <w:sz w:val="24"/>
          <w:szCs w:val="24"/>
        </w:rPr>
        <w:t xml:space="preserve">Социальная философия: </w:t>
      </w:r>
      <w:proofErr w:type="spellStart"/>
      <w:r w:rsidRPr="00A34500">
        <w:rPr>
          <w:color w:val="000000"/>
          <w:sz w:val="24"/>
          <w:szCs w:val="24"/>
        </w:rPr>
        <w:t>Учеб</w:t>
      </w:r>
      <w:proofErr w:type="gramStart"/>
      <w:r w:rsidRPr="00A34500">
        <w:rPr>
          <w:color w:val="000000"/>
          <w:sz w:val="24"/>
          <w:szCs w:val="24"/>
        </w:rPr>
        <w:t>.д</w:t>
      </w:r>
      <w:proofErr w:type="gramEnd"/>
      <w:r w:rsidRPr="00A34500">
        <w:rPr>
          <w:color w:val="000000"/>
          <w:sz w:val="24"/>
          <w:szCs w:val="24"/>
        </w:rPr>
        <w:t>ля</w:t>
      </w:r>
      <w:proofErr w:type="spellEnd"/>
      <w:r w:rsidRPr="00A34500">
        <w:rPr>
          <w:color w:val="000000"/>
          <w:sz w:val="24"/>
          <w:szCs w:val="24"/>
        </w:rPr>
        <w:t xml:space="preserve"> студентов вузов.— М., 1988. </w:t>
      </w:r>
    </w:p>
    <w:p w:rsidR="00D33616" w:rsidRPr="00A34500" w:rsidRDefault="00D33616" w:rsidP="00A34500">
      <w:pPr>
        <w:pStyle w:val="10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i/>
          <w:color w:val="000000"/>
          <w:sz w:val="24"/>
          <w:szCs w:val="24"/>
        </w:rPr>
        <w:t>Куликов Л. М. </w:t>
      </w:r>
      <w:r w:rsidRPr="00A34500">
        <w:rPr>
          <w:color w:val="000000"/>
          <w:sz w:val="24"/>
          <w:szCs w:val="24"/>
        </w:rPr>
        <w:t>Основы социологии и политологии: Учеб, пособие.— М., 1999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Интернет- ресурсы: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lastRenderedPageBreak/>
        <w:t>Авторские презентации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Сообщество учителей истории. Методические материалы на сайте «Сеть творческих учителей»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VIP.KM.RU  (методическая копилка уроков обществознания)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proofErr w:type="spellStart"/>
      <w:r w:rsidRPr="00A34500">
        <w:rPr>
          <w:color w:val="000000"/>
          <w:sz w:val="24"/>
          <w:szCs w:val="24"/>
        </w:rPr>
        <w:t>edu.km.ru</w:t>
      </w:r>
      <w:proofErr w:type="spellEnd"/>
      <w:r w:rsidRPr="00A34500">
        <w:rPr>
          <w:color w:val="000000"/>
          <w:sz w:val="24"/>
          <w:szCs w:val="24"/>
        </w:rPr>
        <w:t xml:space="preserve"> (методическая </w:t>
      </w:r>
      <w:proofErr w:type="gramStart"/>
      <w:r w:rsidRPr="00A34500">
        <w:rPr>
          <w:color w:val="000000"/>
          <w:sz w:val="24"/>
          <w:szCs w:val="24"/>
        </w:rPr>
        <w:t>кубышка</w:t>
      </w:r>
      <w:proofErr w:type="gramEnd"/>
      <w:r w:rsidRPr="00A34500">
        <w:rPr>
          <w:color w:val="000000"/>
          <w:sz w:val="24"/>
          <w:szCs w:val="24"/>
        </w:rPr>
        <w:t>)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proofErr w:type="spellStart"/>
      <w:r w:rsidRPr="00A34500">
        <w:rPr>
          <w:color w:val="000000"/>
          <w:sz w:val="24"/>
          <w:szCs w:val="24"/>
        </w:rPr>
        <w:t>hkolodrom.ru</w:t>
      </w:r>
      <w:proofErr w:type="spellEnd"/>
      <w:r w:rsidRPr="00A34500">
        <w:rPr>
          <w:color w:val="000000"/>
          <w:sz w:val="24"/>
          <w:szCs w:val="24"/>
        </w:rPr>
        <w:t xml:space="preserve"> (Красноярский образовательный портал, рубрика для учителей)</w:t>
      </w:r>
    </w:p>
    <w:p w:rsidR="00D33616" w:rsidRPr="00A34500" w:rsidRDefault="00D33616" w:rsidP="00A34500">
      <w:pPr>
        <w:pStyle w:val="10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proofErr w:type="spellStart"/>
      <w:r w:rsidRPr="00A34500">
        <w:rPr>
          <w:color w:val="000000"/>
          <w:sz w:val="24"/>
          <w:szCs w:val="24"/>
        </w:rPr>
        <w:t>history-lesson.ru</w:t>
      </w:r>
      <w:proofErr w:type="spellEnd"/>
      <w:r w:rsidRPr="00A34500">
        <w:rPr>
          <w:color w:val="000000"/>
          <w:sz w:val="24"/>
          <w:szCs w:val="24"/>
        </w:rPr>
        <w:t xml:space="preserve"> (</w:t>
      </w:r>
      <w:proofErr w:type="spellStart"/>
      <w:r w:rsidRPr="00A34500">
        <w:rPr>
          <w:color w:val="000000"/>
          <w:sz w:val="24"/>
          <w:szCs w:val="24"/>
        </w:rPr>
        <w:t>цоры</w:t>
      </w:r>
      <w:proofErr w:type="spellEnd"/>
      <w:r w:rsidRPr="00A34500">
        <w:rPr>
          <w:color w:val="000000"/>
          <w:sz w:val="24"/>
          <w:szCs w:val="24"/>
        </w:rPr>
        <w:t xml:space="preserve"> для 8 класса), презентации Чернова по обществознанию.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firstLine="16"/>
        <w:jc w:val="both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Материально-технического обеспечения образовательного процесса: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firstLine="796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В комплект учебных материалов по обществознанию для 8 класса входят: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учебники (в книжной и электронной форме);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таблицы, иллюстрации, картографические и изобразительные электронные материалы;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рабочие тетради;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сборники заданий, электронные обучающие программы;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справочные издания, энциклопедии (в книжной и электронной форме);</w:t>
      </w:r>
    </w:p>
    <w:p w:rsidR="00D33616" w:rsidRPr="00A34500" w:rsidRDefault="00D33616" w:rsidP="00A34500">
      <w:pPr>
        <w:pStyle w:val="10"/>
        <w:widowControl/>
        <w:numPr>
          <w:ilvl w:val="0"/>
          <w:numId w:val="13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книги для чтения.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firstLine="796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Названные материалы могут быть представлены как в виде традиционных изданий, так и на электронных носителях.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firstLine="796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Комплект методических материалов и пособий для учителя включает:</w:t>
      </w:r>
    </w:p>
    <w:p w:rsidR="00D33616" w:rsidRPr="00A34500" w:rsidRDefault="00D33616" w:rsidP="00A34500">
      <w:pPr>
        <w:pStyle w:val="10"/>
        <w:widowControl/>
        <w:numPr>
          <w:ilvl w:val="0"/>
          <w:numId w:val="15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программно-нормативные документы;</w:t>
      </w:r>
    </w:p>
    <w:p w:rsidR="00D33616" w:rsidRPr="00A34500" w:rsidRDefault="00D33616" w:rsidP="00A34500">
      <w:pPr>
        <w:pStyle w:val="10"/>
        <w:widowControl/>
        <w:numPr>
          <w:ilvl w:val="0"/>
          <w:numId w:val="15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тематическое планирование;</w:t>
      </w:r>
    </w:p>
    <w:p w:rsidR="00D33616" w:rsidRPr="00A34500" w:rsidRDefault="00D33616" w:rsidP="00A34500">
      <w:pPr>
        <w:pStyle w:val="10"/>
        <w:widowControl/>
        <w:numPr>
          <w:ilvl w:val="0"/>
          <w:numId w:val="15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предметные и курсовые методические пособия;</w:t>
      </w:r>
    </w:p>
    <w:p w:rsidR="00D33616" w:rsidRPr="00A34500" w:rsidRDefault="00D33616" w:rsidP="00A34500">
      <w:pPr>
        <w:pStyle w:val="10"/>
        <w:widowControl/>
        <w:numPr>
          <w:ilvl w:val="0"/>
          <w:numId w:val="15"/>
        </w:numPr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методические рекомендации по изучению отдельных вопросов, организации учебной работы.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jc w:val="center"/>
        <w:rPr>
          <w:color w:val="000000"/>
          <w:sz w:val="24"/>
          <w:szCs w:val="24"/>
        </w:rPr>
      </w:pPr>
      <w:r w:rsidRPr="00A34500">
        <w:rPr>
          <w:b/>
          <w:color w:val="000000"/>
          <w:sz w:val="24"/>
          <w:szCs w:val="24"/>
        </w:rPr>
        <w:t>8. Требования к результатам обучения</w:t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firstLine="710"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Результатами освоения выпускниками основной школы содержания программы по обществознанию явятся: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приверженность гуманистическим и демократическим ценностям, патриотизму и гражданственности;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понимание значения трудовой деятельности для личности и для общества;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понимание специфики познания мира средствами искусства в соотнесении с другими способами познания;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понимание роли искусства в становлении личности и в жизни общества; коммуникативной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знание определяющих признаков коммуникативной деятельности в сравнении с другими видами деятельности;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lastRenderedPageBreak/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понимание значения коммуникации в межличностном общении;</w:t>
      </w:r>
    </w:p>
    <w:p w:rsidR="00D33616" w:rsidRPr="00A34500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D33616" w:rsidRDefault="00D33616" w:rsidP="00A34500">
      <w:pPr>
        <w:pStyle w:val="10"/>
        <w:widowControl/>
        <w:numPr>
          <w:ilvl w:val="0"/>
          <w:numId w:val="17"/>
        </w:numPr>
        <w:shd w:val="clear" w:color="auto" w:fill="FFFFFF"/>
        <w:spacing w:line="200" w:lineRule="atLeast"/>
        <w:ind w:left="426"/>
        <w:contextualSpacing/>
        <w:jc w:val="both"/>
        <w:rPr>
          <w:color w:val="000000"/>
          <w:sz w:val="24"/>
          <w:szCs w:val="24"/>
        </w:rPr>
      </w:pPr>
      <w:r w:rsidRPr="00A34500">
        <w:rPr>
          <w:color w:val="000000"/>
          <w:sz w:val="24"/>
          <w:szCs w:val="24"/>
        </w:rPr>
        <w:t>знакомство с отдельными приемами и техниками преодоления конфликтов.</w:t>
      </w:r>
    </w:p>
    <w:p w:rsidR="00A34500" w:rsidRDefault="00A34500" w:rsidP="00A34500">
      <w:pPr>
        <w:pStyle w:val="10"/>
        <w:widowControl/>
        <w:shd w:val="clear" w:color="auto" w:fill="FFFFFF"/>
        <w:spacing w:line="200" w:lineRule="atLeast"/>
        <w:ind w:left="426"/>
        <w:contextualSpacing/>
        <w:jc w:val="center"/>
        <w:rPr>
          <w:color w:val="000000"/>
          <w:sz w:val="24"/>
          <w:szCs w:val="24"/>
        </w:rPr>
      </w:pPr>
    </w:p>
    <w:p w:rsidR="00A34500" w:rsidRPr="00F97789" w:rsidRDefault="00A34500" w:rsidP="00A34500">
      <w:pPr>
        <w:shd w:val="clear" w:color="auto" w:fill="FFFFFF"/>
        <w:spacing w:after="0" w:line="200" w:lineRule="atLeast"/>
        <w:ind w:right="41"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Система оценки достижений учащихся и формы контроля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Нормы оценки знаний за устный ответ учащихся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Нормы оценки знаний учащихся по обществознанию 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5: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полный, правильный, отражающий основной материал курса: правильно раскрыто содержание понятий, ответ    самостоятельный, с опорой на ранее приобретённые знания и дополнительные сведения.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4: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удовлетворяет ранее названным требованиям, он полный, правильный, есть неточности в изложении понятий, легко исправляемые по дополнительным вопросам учителя.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Оценка 3: 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правильный, ученик в основном понимает материал, но нечётко определяет понятия, затрудняется в самостоятельном объяснении, непоследовательно излагает материал.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2: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неправильный, не раскрыто основное содержание учебного материала, не даются ответы на вспомогательные вопросы учителя.</w:t>
      </w:r>
    </w:p>
    <w:p w:rsidR="00A34500" w:rsidRPr="00F97789" w:rsidRDefault="00A34500" w:rsidP="00A34500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Критерии оценки качества выполнения практических  и самостоятельных работ: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5 » - работа выполнена в полном объёме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практическое умение и навыки.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4 » - самостоятельная работа выполняется учащимися в полном объёме и самостоятельно. Допускаются отклонения от необходимой последовательности выполнения, не влияющие на правильность конечного результата. Работа показывает знание учащихся основного теоретического материала и овладение умениями, необходимыми для самостоятельного выполнения работы.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3 » - работа выполняется при помощи учителя. Учащиеся показывают знания теоретического материала, но испытывают серьёзные затруднения при самостоятельной работе.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2 » - выставляется в том случае, когда учащиеся не подготовлены к выполнению работы. Показывается плохое знание теоретического материала и отсутствие необходимых умений.</w:t>
      </w: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500" w:rsidRPr="00F97789" w:rsidRDefault="00A34500" w:rsidP="00A34500">
      <w:pPr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Нормы оценки знаний за выполнение теста учащихся по обществознанию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51"/>
        <w:gridCol w:w="1895"/>
        <w:gridCol w:w="1895"/>
        <w:gridCol w:w="1895"/>
        <w:gridCol w:w="1895"/>
      </w:tblGrid>
      <w:tr w:rsidR="00A34500" w:rsidRPr="00F97789" w:rsidTr="001A4545">
        <w:trPr>
          <w:trHeight w:val="536"/>
          <w:jc w:val="center"/>
        </w:trPr>
        <w:tc>
          <w:tcPr>
            <w:tcW w:w="185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hanging="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hanging="1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36-60</w:t>
            </w:r>
          </w:p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hanging="1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firstLine="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61-85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86-100</w:t>
            </w:r>
          </w:p>
        </w:tc>
      </w:tr>
      <w:tr w:rsidR="00A34500" w:rsidRPr="00F97789" w:rsidTr="001A4545">
        <w:trPr>
          <w:trHeight w:val="272"/>
          <w:jc w:val="center"/>
        </w:trPr>
        <w:tc>
          <w:tcPr>
            <w:tcW w:w="185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500" w:rsidRPr="00F97789" w:rsidRDefault="00A34500" w:rsidP="001A4545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</w:tbl>
    <w:p w:rsidR="00A34500" w:rsidRPr="00A34500" w:rsidRDefault="00A34500" w:rsidP="00A34500">
      <w:pPr>
        <w:pStyle w:val="10"/>
        <w:widowControl/>
        <w:shd w:val="clear" w:color="auto" w:fill="FFFFFF"/>
        <w:spacing w:line="200" w:lineRule="atLeast"/>
        <w:contextualSpacing/>
        <w:rPr>
          <w:color w:val="000000"/>
          <w:sz w:val="24"/>
          <w:szCs w:val="24"/>
        </w:rPr>
      </w:pPr>
    </w:p>
    <w:p w:rsidR="00A34500" w:rsidRPr="006C0726" w:rsidRDefault="00A34500" w:rsidP="00A34500">
      <w:pPr>
        <w:pStyle w:val="10"/>
        <w:ind w:left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Pr="006C0726">
        <w:rPr>
          <w:b/>
          <w:sz w:val="26"/>
          <w:szCs w:val="26"/>
        </w:rPr>
        <w:t xml:space="preserve">Направления проектной деятельности </w:t>
      </w:r>
      <w:proofErr w:type="gramStart"/>
      <w:r w:rsidRPr="006C0726">
        <w:rPr>
          <w:b/>
          <w:sz w:val="26"/>
          <w:szCs w:val="26"/>
        </w:rPr>
        <w:t>обучающихся</w:t>
      </w:r>
      <w:proofErr w:type="gramEnd"/>
      <w:r w:rsidRPr="006C0726">
        <w:rPr>
          <w:b/>
          <w:sz w:val="26"/>
          <w:szCs w:val="26"/>
        </w:rPr>
        <w:t>.</w:t>
      </w:r>
    </w:p>
    <w:p w:rsidR="00A34500" w:rsidRPr="006C0726" w:rsidRDefault="00A34500" w:rsidP="00A34500">
      <w:pPr>
        <w:pStyle w:val="10"/>
        <w:jc w:val="both"/>
        <w:rPr>
          <w:sz w:val="26"/>
          <w:szCs w:val="26"/>
        </w:rPr>
      </w:pPr>
      <w:r w:rsidRPr="006C0726">
        <w:rPr>
          <w:sz w:val="26"/>
          <w:szCs w:val="26"/>
        </w:rPr>
        <w:lastRenderedPageBreak/>
        <w:t xml:space="preserve">Цель учебно-исследовательской и проектной деятельности </w:t>
      </w:r>
      <w:proofErr w:type="gramStart"/>
      <w:r w:rsidRPr="006C0726">
        <w:rPr>
          <w:sz w:val="26"/>
          <w:szCs w:val="26"/>
        </w:rPr>
        <w:t>обучающихся</w:t>
      </w:r>
      <w:proofErr w:type="gramEnd"/>
      <w:r w:rsidRPr="006C0726">
        <w:rPr>
          <w:sz w:val="26"/>
          <w:szCs w:val="26"/>
        </w:rPr>
        <w:t xml:space="preserve"> – формирование компетентности работать на достижение планируемого результата. </w:t>
      </w:r>
    </w:p>
    <w:p w:rsidR="00A34500" w:rsidRPr="006C0726" w:rsidRDefault="00A34500" w:rsidP="00A34500">
      <w:pPr>
        <w:pStyle w:val="10"/>
        <w:jc w:val="both"/>
        <w:rPr>
          <w:sz w:val="26"/>
          <w:szCs w:val="26"/>
        </w:rPr>
      </w:pPr>
      <w:r w:rsidRPr="006C0726">
        <w:rPr>
          <w:sz w:val="26"/>
          <w:szCs w:val="26"/>
        </w:rPr>
        <w:t>Пять основных задач:</w:t>
      </w:r>
    </w:p>
    <w:p w:rsidR="00A34500" w:rsidRPr="006C0726" w:rsidRDefault="00A34500" w:rsidP="00A34500">
      <w:pPr>
        <w:pStyle w:val="10"/>
        <w:widowControl/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6C0726">
        <w:rPr>
          <w:sz w:val="26"/>
          <w:szCs w:val="26"/>
        </w:rPr>
        <w:t>Формирование универсальных учебных и исследовательских действий.</w:t>
      </w:r>
    </w:p>
    <w:p w:rsidR="00A34500" w:rsidRPr="006C0726" w:rsidRDefault="00A34500" w:rsidP="00A34500">
      <w:pPr>
        <w:pStyle w:val="10"/>
        <w:widowControl/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6C0726">
        <w:rPr>
          <w:sz w:val="26"/>
          <w:szCs w:val="26"/>
        </w:rPr>
        <w:t>Освоение продуктивно-ориентированной деятельности.</w:t>
      </w:r>
    </w:p>
    <w:p w:rsidR="00A34500" w:rsidRPr="006C0726" w:rsidRDefault="00A34500" w:rsidP="00A34500">
      <w:pPr>
        <w:pStyle w:val="10"/>
        <w:widowControl/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6C0726">
        <w:rPr>
          <w:sz w:val="26"/>
          <w:szCs w:val="26"/>
        </w:rPr>
        <w:t>Овладение знаниями и навыками целенаправленной творческой деятельности и развитие творческих способностей.</w:t>
      </w:r>
    </w:p>
    <w:p w:rsidR="00A34500" w:rsidRPr="006C0726" w:rsidRDefault="00A34500" w:rsidP="00A34500">
      <w:pPr>
        <w:pStyle w:val="10"/>
        <w:widowControl/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6C0726">
        <w:rPr>
          <w:sz w:val="26"/>
          <w:szCs w:val="26"/>
        </w:rPr>
        <w:t>Формирование рациональных моделей поведения.</w:t>
      </w:r>
    </w:p>
    <w:p w:rsidR="00A34500" w:rsidRPr="006C0726" w:rsidRDefault="00A34500" w:rsidP="00A34500">
      <w:pPr>
        <w:pStyle w:val="10"/>
        <w:widowControl/>
        <w:numPr>
          <w:ilvl w:val="0"/>
          <w:numId w:val="20"/>
        </w:numPr>
        <w:contextualSpacing/>
        <w:jc w:val="both"/>
        <w:rPr>
          <w:sz w:val="26"/>
          <w:szCs w:val="26"/>
        </w:rPr>
      </w:pPr>
      <w:r w:rsidRPr="006C0726">
        <w:rPr>
          <w:sz w:val="26"/>
          <w:szCs w:val="26"/>
        </w:rPr>
        <w:t>Совершенствование навыков сотрудничества.</w:t>
      </w:r>
    </w:p>
    <w:p w:rsidR="00A34500" w:rsidRPr="006C0726" w:rsidRDefault="00A34500" w:rsidP="00A34500">
      <w:pPr>
        <w:pStyle w:val="10"/>
        <w:rPr>
          <w:sz w:val="26"/>
          <w:szCs w:val="26"/>
        </w:rPr>
      </w:pPr>
      <w:r w:rsidRPr="006C0726">
        <w:rPr>
          <w:b/>
          <w:sz w:val="26"/>
          <w:szCs w:val="26"/>
        </w:rPr>
        <w:t xml:space="preserve">Проектная деятельность. </w:t>
      </w:r>
      <w:r w:rsidRPr="006C0726">
        <w:rPr>
          <w:sz w:val="26"/>
          <w:szCs w:val="26"/>
        </w:rPr>
        <w:t xml:space="preserve">Любая самостоятельная, социально значимая и организованная деятельность </w:t>
      </w:r>
      <w:proofErr w:type="gramStart"/>
      <w:r w:rsidRPr="006C0726">
        <w:rPr>
          <w:sz w:val="26"/>
          <w:szCs w:val="26"/>
        </w:rPr>
        <w:t>обучающихся</w:t>
      </w:r>
      <w:proofErr w:type="gramEnd"/>
      <w:r w:rsidRPr="006C0726">
        <w:rPr>
          <w:sz w:val="26"/>
          <w:szCs w:val="26"/>
        </w:rPr>
        <w:t>, опирающаяся на их индивидуальные инициативы, интересы и предпочтения, направленная на достижение реальной, личностно значимой, достижимой цели, имеющая план и критерии оценки результата, поддержанная культурой деятельности обучающихся, традициями, ценностями, освоенными нормами и образцами.</w:t>
      </w:r>
    </w:p>
    <w:p w:rsidR="00A34500" w:rsidRPr="006C0726" w:rsidRDefault="00A34500" w:rsidP="00A34500">
      <w:pPr>
        <w:pStyle w:val="10"/>
        <w:rPr>
          <w:b/>
          <w:sz w:val="26"/>
          <w:szCs w:val="26"/>
          <w:u w:val="single"/>
        </w:rPr>
      </w:pPr>
      <w:r w:rsidRPr="006C0726">
        <w:rPr>
          <w:b/>
          <w:sz w:val="26"/>
          <w:szCs w:val="26"/>
          <w:u w:val="single"/>
        </w:rPr>
        <w:t>Типы проектов:</w:t>
      </w:r>
    </w:p>
    <w:p w:rsidR="00A34500" w:rsidRPr="006C0726" w:rsidRDefault="00A34500" w:rsidP="00A34500">
      <w:pPr>
        <w:pStyle w:val="10"/>
        <w:rPr>
          <w:i/>
          <w:sz w:val="26"/>
          <w:szCs w:val="26"/>
        </w:rPr>
      </w:pPr>
      <w:r w:rsidRPr="006C0726">
        <w:rPr>
          <w:b/>
          <w:i/>
          <w:sz w:val="26"/>
          <w:szCs w:val="26"/>
        </w:rPr>
        <w:t>Информационный проект</w:t>
      </w:r>
      <w:r w:rsidRPr="006C0726">
        <w:rPr>
          <w:i/>
          <w:sz w:val="26"/>
          <w:szCs w:val="26"/>
        </w:rPr>
        <w:t>.</w:t>
      </w:r>
      <w:r w:rsidRPr="006C0726">
        <w:rPr>
          <w:sz w:val="26"/>
          <w:szCs w:val="26"/>
        </w:rPr>
        <w:t xml:space="preserve"> Этот тип проекта направлен на работу с информацией о каком-либо объекте, явлении. Его цель – обучение участников проекта целенаправленному сбору информации, её структурированию, анализу и обобщению.</w:t>
      </w:r>
    </w:p>
    <w:p w:rsidR="00A34500" w:rsidRPr="006C0726" w:rsidRDefault="00A34500" w:rsidP="00A34500">
      <w:pPr>
        <w:pStyle w:val="10"/>
        <w:rPr>
          <w:i/>
          <w:sz w:val="26"/>
          <w:szCs w:val="26"/>
        </w:rPr>
      </w:pPr>
      <w:r w:rsidRPr="006C0726">
        <w:rPr>
          <w:b/>
          <w:i/>
          <w:sz w:val="26"/>
          <w:szCs w:val="26"/>
        </w:rPr>
        <w:t xml:space="preserve">Учебно-исследовательский </w:t>
      </w:r>
      <w:proofErr w:type="spellStart"/>
      <w:r w:rsidRPr="006C0726">
        <w:rPr>
          <w:b/>
          <w:i/>
          <w:sz w:val="26"/>
          <w:szCs w:val="26"/>
        </w:rPr>
        <w:t>проект</w:t>
      </w:r>
      <w:proofErr w:type="gramStart"/>
      <w:r w:rsidRPr="006C0726">
        <w:rPr>
          <w:b/>
          <w:i/>
          <w:sz w:val="26"/>
          <w:szCs w:val="26"/>
        </w:rPr>
        <w:t>.</w:t>
      </w:r>
      <w:r w:rsidRPr="006C0726">
        <w:rPr>
          <w:sz w:val="26"/>
          <w:szCs w:val="26"/>
        </w:rPr>
        <w:t>С</w:t>
      </w:r>
      <w:proofErr w:type="gramEnd"/>
      <w:r w:rsidRPr="006C0726">
        <w:rPr>
          <w:sz w:val="26"/>
          <w:szCs w:val="26"/>
        </w:rPr>
        <w:t>овпадает</w:t>
      </w:r>
      <w:proofErr w:type="spellEnd"/>
      <w:r w:rsidRPr="006C0726">
        <w:rPr>
          <w:sz w:val="26"/>
          <w:szCs w:val="26"/>
        </w:rPr>
        <w:t xml:space="preserve"> с характеристиками учебно-исследовательской деятельности, дополненной традиционными признаками проекта. Может быть предметным, </w:t>
      </w:r>
      <w:proofErr w:type="spellStart"/>
      <w:r w:rsidRPr="006C0726">
        <w:rPr>
          <w:sz w:val="26"/>
          <w:szCs w:val="26"/>
        </w:rPr>
        <w:t>межпредметным</w:t>
      </w:r>
      <w:proofErr w:type="spellEnd"/>
      <w:r w:rsidRPr="006C0726">
        <w:rPr>
          <w:sz w:val="26"/>
          <w:szCs w:val="26"/>
        </w:rPr>
        <w:t xml:space="preserve"> или ориентированным на содержание научного направления, не входящего в перечень школьных предметов. Основная цель – формирование </w:t>
      </w:r>
      <w:proofErr w:type="spellStart"/>
      <w:r w:rsidRPr="006C0726">
        <w:rPr>
          <w:sz w:val="26"/>
          <w:szCs w:val="26"/>
        </w:rPr>
        <w:t>метапредметных</w:t>
      </w:r>
      <w:proofErr w:type="spellEnd"/>
      <w:r w:rsidRPr="006C0726">
        <w:rPr>
          <w:sz w:val="26"/>
          <w:szCs w:val="26"/>
        </w:rPr>
        <w:t xml:space="preserve"> результатов и представлений.</w:t>
      </w:r>
    </w:p>
    <w:p w:rsidR="00A34500" w:rsidRPr="006C0726" w:rsidRDefault="00A34500" w:rsidP="00A34500">
      <w:pPr>
        <w:pStyle w:val="10"/>
        <w:rPr>
          <w:i/>
          <w:sz w:val="26"/>
          <w:szCs w:val="26"/>
        </w:rPr>
      </w:pPr>
      <w:r w:rsidRPr="006C0726">
        <w:rPr>
          <w:b/>
          <w:i/>
          <w:sz w:val="26"/>
          <w:szCs w:val="26"/>
        </w:rPr>
        <w:t xml:space="preserve">Социальный </w:t>
      </w:r>
      <w:proofErr w:type="spellStart"/>
      <w:r w:rsidRPr="006C0726">
        <w:rPr>
          <w:b/>
          <w:i/>
          <w:sz w:val="26"/>
          <w:szCs w:val="26"/>
        </w:rPr>
        <w:t>проект</w:t>
      </w:r>
      <w:proofErr w:type="gramStart"/>
      <w:r w:rsidRPr="006C0726">
        <w:rPr>
          <w:b/>
          <w:i/>
          <w:sz w:val="26"/>
          <w:szCs w:val="26"/>
        </w:rPr>
        <w:t>.</w:t>
      </w:r>
      <w:r w:rsidRPr="006C0726">
        <w:rPr>
          <w:sz w:val="26"/>
          <w:szCs w:val="26"/>
        </w:rPr>
        <w:t>Ц</w:t>
      </w:r>
      <w:proofErr w:type="gramEnd"/>
      <w:r w:rsidRPr="006C0726">
        <w:rPr>
          <w:sz w:val="26"/>
          <w:szCs w:val="26"/>
        </w:rPr>
        <w:t>еленаправленная</w:t>
      </w:r>
      <w:proofErr w:type="spellEnd"/>
      <w:r w:rsidRPr="006C0726">
        <w:rPr>
          <w:sz w:val="26"/>
          <w:szCs w:val="26"/>
        </w:rPr>
        <w:t xml:space="preserve"> социальная (общественная) практика, позволяющая обучающимся выбирать линию поведения в отношении социальных проблем и явлений. Является удобным средством формирования социального опыта, социальных компетентностей и компетенций обучающихся, овладения основными социальными ролями, помогает осваивать правила общественного поведения.</w:t>
      </w:r>
    </w:p>
    <w:p w:rsidR="00A34500" w:rsidRPr="006C0726" w:rsidRDefault="00A34500" w:rsidP="00A34500">
      <w:pPr>
        <w:pStyle w:val="10"/>
        <w:rPr>
          <w:b/>
          <w:i/>
          <w:sz w:val="26"/>
          <w:szCs w:val="26"/>
        </w:rPr>
      </w:pPr>
      <w:r w:rsidRPr="006C0726">
        <w:rPr>
          <w:b/>
          <w:i/>
          <w:sz w:val="26"/>
          <w:szCs w:val="26"/>
        </w:rPr>
        <w:t>Игровой проект.</w:t>
      </w:r>
      <w:r w:rsidRPr="006C0726">
        <w:rPr>
          <w:sz w:val="26"/>
          <w:szCs w:val="26"/>
        </w:rPr>
        <w:t xml:space="preserve"> Является создание, конструирование или модернизация на основе предметного  содержания.</w:t>
      </w:r>
    </w:p>
    <w:p w:rsidR="00D33616" w:rsidRPr="00A34500" w:rsidRDefault="00A34500" w:rsidP="00A34500">
      <w:pPr>
        <w:pStyle w:val="10"/>
        <w:widowControl/>
        <w:shd w:val="clear" w:color="auto" w:fill="FFFFFF"/>
        <w:spacing w:line="200" w:lineRule="atLeast"/>
        <w:ind w:firstLine="796"/>
        <w:jc w:val="both"/>
        <w:rPr>
          <w:color w:val="000000"/>
          <w:sz w:val="24"/>
          <w:szCs w:val="24"/>
        </w:rPr>
      </w:pPr>
      <w:r w:rsidRPr="006C0726">
        <w:rPr>
          <w:b/>
          <w:i/>
          <w:sz w:val="26"/>
          <w:szCs w:val="26"/>
        </w:rPr>
        <w:t xml:space="preserve">Ролевой проект. </w:t>
      </w:r>
      <w:r w:rsidRPr="006C0726">
        <w:rPr>
          <w:sz w:val="26"/>
          <w:szCs w:val="26"/>
        </w:rPr>
        <w:t>Является подтипом</w:t>
      </w:r>
    </w:p>
    <w:p w:rsidR="00D33616" w:rsidRPr="00A34500" w:rsidRDefault="00D33616" w:rsidP="00A34500">
      <w:pPr>
        <w:pStyle w:val="10"/>
        <w:pBdr>
          <w:top w:val="nil"/>
          <w:left w:val="nil"/>
          <w:bottom w:val="nil"/>
          <w:right w:val="nil"/>
          <w:between w:val="nil"/>
        </w:pBdr>
        <w:spacing w:line="200" w:lineRule="atLeast"/>
        <w:jc w:val="both"/>
        <w:rPr>
          <w:b/>
          <w:color w:val="000000"/>
          <w:sz w:val="24"/>
          <w:szCs w:val="24"/>
        </w:rPr>
      </w:pPr>
      <w:r w:rsidRPr="00A34500">
        <w:rPr>
          <w:sz w:val="24"/>
          <w:szCs w:val="24"/>
        </w:rPr>
        <w:br w:type="page"/>
      </w:r>
    </w:p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contextualSpacing/>
        <w:jc w:val="both"/>
        <w:rPr>
          <w:color w:val="000000"/>
          <w:sz w:val="24"/>
          <w:szCs w:val="24"/>
        </w:rPr>
        <w:sectPr w:rsidR="00D33616" w:rsidRPr="00A345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68BC" w:rsidRPr="00A34500" w:rsidRDefault="00D33616" w:rsidP="00A34500">
      <w:pPr>
        <w:pStyle w:val="10"/>
        <w:widowControl/>
        <w:numPr>
          <w:ilvl w:val="0"/>
          <w:numId w:val="21"/>
        </w:numPr>
        <w:shd w:val="clear" w:color="auto" w:fill="FFFFFF"/>
        <w:spacing w:line="200" w:lineRule="atLeast"/>
        <w:contextualSpacing/>
        <w:jc w:val="center"/>
        <w:rPr>
          <w:color w:val="000000"/>
          <w:sz w:val="24"/>
          <w:szCs w:val="24"/>
        </w:rPr>
      </w:pPr>
      <w:r w:rsidRPr="00A34500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0"/>
        <w:gridCol w:w="1096"/>
        <w:gridCol w:w="614"/>
        <w:gridCol w:w="1074"/>
        <w:gridCol w:w="1091"/>
        <w:gridCol w:w="2764"/>
        <w:gridCol w:w="2303"/>
        <w:gridCol w:w="2304"/>
        <w:gridCol w:w="2887"/>
      </w:tblGrid>
      <w:tr w:rsidR="00D33616" w:rsidRPr="00A34500" w:rsidTr="00A3205F">
        <w:trPr>
          <w:trHeight w:val="580"/>
        </w:trPr>
        <w:tc>
          <w:tcPr>
            <w:tcW w:w="580" w:type="dxa"/>
            <w:vMerge w:val="restart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4500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34500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6" w:type="dxa"/>
            <w:vMerge w:val="restart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Содержание (раздела, темы)</w:t>
            </w:r>
          </w:p>
        </w:tc>
        <w:tc>
          <w:tcPr>
            <w:tcW w:w="614" w:type="dxa"/>
            <w:vMerge w:val="restart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Кол-во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074" w:type="dxa"/>
            <w:vMerge w:val="restart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91" w:type="dxa"/>
            <w:vMerge w:val="restart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7371" w:type="dxa"/>
            <w:gridSpan w:val="3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887" w:type="dxa"/>
            <w:vMerge w:val="restart"/>
          </w:tcPr>
          <w:p w:rsidR="00D33616" w:rsidRPr="00A34500" w:rsidRDefault="00C36D01" w:rsidP="00C36D01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sz w:val="24"/>
                <w:szCs w:val="24"/>
              </w:rPr>
            </w:pPr>
            <w:proofErr w:type="gramStart"/>
            <w:r w:rsidRPr="00C36D01">
              <w:rPr>
                <w:b/>
                <w:sz w:val="24"/>
                <w:szCs w:val="24"/>
              </w:rPr>
              <w:t>Виды деятельности (элементы содержания, контроль</w:t>
            </w:r>
            <w:r w:rsidR="0041793B" w:rsidRPr="00A34500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D33616" w:rsidRPr="00A34500" w:rsidTr="00A3205F">
        <w:trPr>
          <w:trHeight w:val="500"/>
        </w:trPr>
        <w:tc>
          <w:tcPr>
            <w:tcW w:w="580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614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1091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Предметные УУД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34500">
              <w:rPr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A34500">
              <w:rPr>
                <w:b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b/>
                <w:color w:val="000000"/>
                <w:sz w:val="24"/>
                <w:szCs w:val="24"/>
              </w:rPr>
              <w:t>Личностные УУД</w:t>
            </w:r>
          </w:p>
        </w:tc>
        <w:tc>
          <w:tcPr>
            <w:tcW w:w="2887" w:type="dxa"/>
            <w:vMerge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b/>
                <w:color w:val="000000"/>
                <w:sz w:val="24"/>
                <w:szCs w:val="24"/>
              </w:rPr>
            </w:pPr>
          </w:p>
        </w:tc>
      </w:tr>
      <w:tr w:rsidR="00D33616" w:rsidRPr="00A34500" w:rsidTr="008F3E6C">
        <w:trPr>
          <w:trHeight w:val="50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4.09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sz w:val="24"/>
                <w:szCs w:val="24"/>
              </w:rPr>
              <w:t>как добиваться успехов в работе в классе и дома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>: давать определения понятиям.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i/>
                <w:sz w:val="24"/>
                <w:szCs w:val="24"/>
              </w:rPr>
              <w:t>Коммуникативные:</w:t>
            </w:r>
            <w:r w:rsidRPr="00A34500">
              <w:rPr>
                <w:sz w:val="24"/>
                <w:szCs w:val="24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Формирование мотивации к изучению обществознания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Вспомнить основные итоги прошлого года обучения. Познакомиться с основным содержанием курса 8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</w:tc>
      </w:tr>
      <w:tr w:rsidR="00A3205F" w:rsidRPr="00A34500" w:rsidTr="00D55F25">
        <w:trPr>
          <w:trHeight w:val="960"/>
        </w:trPr>
        <w:tc>
          <w:tcPr>
            <w:tcW w:w="14713" w:type="dxa"/>
            <w:gridSpan w:val="9"/>
            <w:tcBorders>
              <w:bottom w:val="single" w:sz="4" w:space="0" w:color="000000"/>
            </w:tcBorders>
          </w:tcPr>
          <w:p w:rsidR="00A3205F" w:rsidRPr="00A3205F" w:rsidRDefault="00A3205F" w:rsidP="00A320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A3205F">
              <w:rPr>
                <w:b/>
                <w:color w:val="000000"/>
                <w:sz w:val="24"/>
                <w:szCs w:val="24"/>
              </w:rPr>
              <w:t>ТЕМА 1. ЛИЧНОСТЬ И ОБЩЕСТВО (6ч)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2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Что делает человека человеком</w:t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11.09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Научаться: выявлять </w:t>
            </w:r>
            <w:proofErr w:type="gramStart"/>
            <w:r w:rsidRPr="00A34500">
              <w:rPr>
                <w:color w:val="000000"/>
                <w:sz w:val="24"/>
                <w:szCs w:val="24"/>
              </w:rPr>
              <w:t>природное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 xml:space="preserve"> и общественное в человеке.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Получат возможность научиться: определять способность человека к творчеству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выявляют особенности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 и признаки объектов; приводят примеры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в качестве доказательства </w:t>
            </w:r>
            <w:proofErr w:type="gramStart"/>
            <w:r w:rsidRPr="00A34500">
              <w:rPr>
                <w:color w:val="000000"/>
                <w:sz w:val="24"/>
                <w:szCs w:val="24"/>
              </w:rPr>
              <w:t>выдвигаемых</w:t>
            </w:r>
            <w:proofErr w:type="gramEnd"/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положений.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Сохраняют мотивацию к учебной деятельности; проявляют интерес к новому учебному материалу; выражают положительное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Выявить отличия человека от животных. Объяснять человеческие качества. Различать биологические и природные качества человека. Характеризовать и конкретизировать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примерами </w:t>
            </w:r>
            <w:proofErr w:type="gramStart"/>
            <w:r w:rsidRPr="00A34500">
              <w:rPr>
                <w:color w:val="000000"/>
                <w:sz w:val="24"/>
                <w:szCs w:val="24"/>
              </w:rPr>
              <w:t>биологическое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 xml:space="preserve"> и социальное в человеке. Определять своё отношение к различным качествам человека. Выявлять связь между мышлением и речью. Объяснять понятие «самореализация». Определять и конкретизировать примерами сущностные характеристики деятельности. Приводить примеры основных видов деятельности </w:t>
            </w:r>
          </w:p>
        </w:tc>
      </w:tr>
      <w:tr w:rsidR="00D33616" w:rsidRPr="00A34500" w:rsidTr="00A3205F">
        <w:trPr>
          <w:trHeight w:val="260"/>
        </w:trPr>
        <w:tc>
          <w:tcPr>
            <w:tcW w:w="580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ind w:left="192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Человек, общество и природа.</w:t>
            </w:r>
          </w:p>
        </w:tc>
        <w:tc>
          <w:tcPr>
            <w:tcW w:w="61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18.09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различать понятия ноосфера, биосфера.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</w:t>
            </w:r>
            <w:proofErr w:type="spellStart"/>
            <w:r w:rsidRPr="00A34500">
              <w:rPr>
                <w:i/>
                <w:color w:val="000000"/>
                <w:sz w:val="24"/>
                <w:szCs w:val="24"/>
              </w:rPr>
              <w:t>научиться</w:t>
            </w:r>
            <w:r w:rsidRPr="00A34500">
              <w:rPr>
                <w:color w:val="000000"/>
                <w:sz w:val="24"/>
                <w:szCs w:val="24"/>
              </w:rPr>
              <w:t>определять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место человека в мире природы.</w:t>
            </w:r>
          </w:p>
        </w:tc>
        <w:tc>
          <w:tcPr>
            <w:tcW w:w="2303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>у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станавливаютпри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чинно-следственные связи и зависимости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между объектами.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взаимодействия; обмениваются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мнениями, слушают друг друга, понимают позицию партнера, в том числе и отличную от своей, согласовывают действия с партнером</w:t>
            </w:r>
            <w:proofErr w:type="gramEnd"/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30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адекватно понимают причины успешности/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Раскрывать смысл понятия «ноосфера». Оценивать утверждение о связи природы и общества и аргументировать свою оценку. Характеризовать возможности человеческого разума. Раскрывать значение моральных норм.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Конкретизировать на примерах влияние природных условий на людей. Анализировать и оценивать текст с заданных позиций. Анализировать факты и обосновывать сделанные выводы</w:t>
            </w:r>
          </w:p>
        </w:tc>
      </w:tr>
      <w:tr w:rsidR="00D33616" w:rsidRPr="00A34500" w:rsidTr="00A3205F">
        <w:trPr>
          <w:trHeight w:val="268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61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 xml:space="preserve">называть сферы общественной жизни и давать краткую характеристику. </w:t>
            </w: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 </w:t>
            </w:r>
            <w:r w:rsidRPr="00A34500">
              <w:rPr>
                <w:color w:val="000000"/>
                <w:sz w:val="24"/>
                <w:szCs w:val="24"/>
              </w:rPr>
              <w:t>определять взаимосвязь сфер общественной жизни на конкретных примерах. Называть ступени развития общества, исторические типы общества.</w:t>
            </w:r>
          </w:p>
        </w:tc>
        <w:tc>
          <w:tcPr>
            <w:tcW w:w="2303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участвуют в коллективном обсуждении проблем; обмениваются мнениями, понимают позицию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партнера.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задачу; самостоятельно выделяют и формулируют цель; составляют план и последовательность действий</w:t>
            </w:r>
          </w:p>
        </w:tc>
        <w:tc>
          <w:tcPr>
            <w:tcW w:w="230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Выделять существенные признаки общества. Называть сферы общественной жизни и характерные для них социальные явления. Показывать на конкретных примерах взаимосвязь основных сфер общественной жизни</w:t>
            </w:r>
          </w:p>
        </w:tc>
      </w:tr>
      <w:tr w:rsidR="00D33616" w:rsidRPr="00A34500" w:rsidTr="00A3205F">
        <w:trPr>
          <w:trHeight w:val="1500"/>
        </w:trPr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Развитие общества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2.10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характеризовать социальные изменения и их формы.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определять термин «глобальные проблемы современности»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: </w:t>
            </w:r>
            <w:r w:rsidRPr="00A34500">
              <w:rPr>
                <w:color w:val="000000"/>
                <w:sz w:val="24"/>
                <w:szCs w:val="24"/>
              </w:rPr>
              <w:t>участвуют в коллективном обсуждении проблем; обмениваются мнениями, понимают позицию партнера.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ставят учебную задачу на основе соотнесения того, что уже известно и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усвоено, и того, что ещё неизвестно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Выявлять изменения социальной структуры, связанные с переходом в постиндустриальное общество. Анализировать факты социальной действительности, связанные с изменением структуры общества. Раскрывать смысл понятия «общественный прогресс». Приводить примеры прогрессивных и регрессивных изменений в обществе. Характеризовать и конкретизировать фактами социальной жизни перемены, происходящие в современном обществе (ускорение </w:t>
            </w:r>
            <w:r w:rsidRPr="00A34500">
              <w:rPr>
                <w:sz w:val="24"/>
                <w:szCs w:val="24"/>
              </w:rPr>
              <w:lastRenderedPageBreak/>
              <w:t xml:space="preserve">общественного развития). Использовать элементы причинно-следственного анализа при характеристике глобальных проблем </w:t>
            </w:r>
          </w:p>
        </w:tc>
      </w:tr>
      <w:tr w:rsidR="00D33616" w:rsidRPr="00A34500" w:rsidTr="00A3205F">
        <w:trPr>
          <w:trHeight w:val="1500"/>
        </w:trPr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Как стать личностью </w:t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9.10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давать определения понятиям личность, индивидуальность, социализация, мировоззрение.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определять качества сильной личности, жизненные ценности и ориентиры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учитывают ориентиры, данные учителем, при освоении нового учебного материала</w:t>
            </w: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ind w:left="-5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Сравнивают разные точки зрения; оценивают собственную учебную деятельность; сохраняют мотивацию </w:t>
            </w:r>
            <w:proofErr w:type="gramStart"/>
            <w:r w:rsidRPr="00A34500">
              <w:rPr>
                <w:sz w:val="24"/>
                <w:szCs w:val="24"/>
              </w:rPr>
              <w:t>к</w:t>
            </w:r>
            <w:proofErr w:type="gramEnd"/>
            <w:r w:rsidRPr="00A34500">
              <w:rPr>
                <w:sz w:val="24"/>
                <w:szCs w:val="24"/>
              </w:rPr>
              <w:t xml:space="preserve"> учебной</w:t>
            </w:r>
          </w:p>
          <w:p w:rsidR="00D33616" w:rsidRPr="00A34500" w:rsidRDefault="00D33616" w:rsidP="00A34500">
            <w:pPr>
              <w:pStyle w:val="10"/>
              <w:spacing w:line="200" w:lineRule="atLeast"/>
              <w:ind w:left="-5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Раскрывать на конкретных примерах смысл понятия «индивидуальность». Использовать элементы причинно-следственного анализа при характеристике социальных параметров личности. Выявлять и сравнивать признаки, характеризующие человека как индивида, индивидуальность и личность. Описывать агенты социализации, оказывающие влияние на личность. Исследовать несложные практические ситуации, в которых проявляются различные качества личности, её мировоззрение, жизненные ценности и ориентиры </w:t>
            </w:r>
          </w:p>
        </w:tc>
      </w:tr>
      <w:tr w:rsidR="00D33616" w:rsidRPr="00A34500" w:rsidTr="00A3205F">
        <w:trPr>
          <w:trHeight w:val="1500"/>
        </w:trPr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 w:rsidR="00D33616" w:rsidRPr="00A34500" w:rsidRDefault="00A3205F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205F">
              <w:rPr>
                <w:b/>
                <w:sz w:val="24"/>
                <w:szCs w:val="24"/>
              </w:rPr>
              <w:t>Контрольная работа № 1</w:t>
            </w:r>
            <w:r w:rsidR="00D33616" w:rsidRPr="00A34500">
              <w:rPr>
                <w:sz w:val="24"/>
                <w:szCs w:val="24"/>
              </w:rPr>
              <w:t xml:space="preserve"> «Личность и общество»</w:t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16.10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основные понятия к главе «Личность и общество»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познавательных задач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Выполнять задания в тестовой форме по изученной теме</w:t>
            </w:r>
          </w:p>
        </w:tc>
      </w:tr>
      <w:tr w:rsidR="00A3205F" w:rsidRPr="00A34500" w:rsidTr="006444EA">
        <w:trPr>
          <w:trHeight w:val="960"/>
        </w:trPr>
        <w:tc>
          <w:tcPr>
            <w:tcW w:w="14713" w:type="dxa"/>
            <w:gridSpan w:val="9"/>
          </w:tcPr>
          <w:p w:rsidR="00A3205F" w:rsidRPr="008F3E6C" w:rsidRDefault="00A3205F" w:rsidP="008F3E6C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t>ТЕМА 2</w:t>
            </w:r>
            <w:r w:rsidR="008D3F27">
              <w:rPr>
                <w:b/>
                <w:sz w:val="24"/>
                <w:szCs w:val="24"/>
              </w:rPr>
              <w:t>.</w:t>
            </w:r>
            <w:r w:rsidRPr="008F3E6C">
              <w:rPr>
                <w:b/>
                <w:sz w:val="24"/>
                <w:szCs w:val="24"/>
              </w:rPr>
              <w:t xml:space="preserve">  СФЕРА ДУХОВНОЙ</w:t>
            </w:r>
            <w:r w:rsidR="008F3E6C" w:rsidRPr="008F3E6C">
              <w:rPr>
                <w:b/>
                <w:sz w:val="24"/>
                <w:szCs w:val="24"/>
              </w:rPr>
              <w:t xml:space="preserve"> КУЛЬТУРЫ (</w:t>
            </w:r>
            <w:r w:rsidR="008F3E6C">
              <w:rPr>
                <w:b/>
                <w:sz w:val="24"/>
                <w:szCs w:val="24"/>
              </w:rPr>
              <w:t>8ч</w:t>
            </w:r>
            <w:r w:rsidR="008F3E6C" w:rsidRPr="008F3E6C">
              <w:rPr>
                <w:b/>
                <w:sz w:val="24"/>
                <w:szCs w:val="24"/>
              </w:rPr>
              <w:t>)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  <w:tcBorders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left w:val="single" w:sz="4" w:space="0" w:color="000000"/>
              <w:bottom w:val="nil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Сфера духовной жизни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23.10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давать определение понятия культура.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 xml:space="preserve">определять тенденции развития духовной культуры в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современной России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выдвигаемых положений. </w:t>
            </w:r>
            <w:proofErr w:type="spell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заимодействуют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в ходе групповой работы, ведут диалог, участвуют в дискуссии; принимают другое мнение и позицию, допускают существование различных точек зрения.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>прогнозируют результаты уровня усвоения изучаемого материала; принимают и сохраняют учебную задачу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Сохраняют мотивацию к учебной деятельности; проявляют интерес к новому учебному материалу;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Определять сущностные характеристики понятия «культура». Различать и описывать явления духовной культуры. Находить и извлекать социальную информацию </w:t>
            </w:r>
            <w:r w:rsidRPr="00A34500">
              <w:rPr>
                <w:sz w:val="24"/>
                <w:szCs w:val="24"/>
              </w:rPr>
              <w:lastRenderedPageBreak/>
              <w:t>о достижениях и проблемах культуры из адаптированных источников. Характеризовать духовные ценности российского народа. Выражать своё отношение к тенденциям в культурном развитии</w:t>
            </w:r>
          </w:p>
        </w:tc>
      </w:tr>
      <w:tr w:rsidR="00D33616" w:rsidRPr="00A34500" w:rsidTr="00A3205F">
        <w:trPr>
          <w:trHeight w:val="2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Мораль. 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выявлять </w:t>
            </w:r>
            <w:r w:rsidRPr="00A34500">
              <w:rPr>
                <w:color w:val="000000"/>
                <w:sz w:val="24"/>
                <w:szCs w:val="24"/>
              </w:rPr>
              <w:t>основные ценности и нормы морали.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критерии морального поведения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для решения учебной задачи.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группой; выражают положительное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Объяснять роль морали в жизни общества. Характеризовать основные принципы морали. Характеризовать моральную сторону различных социальных ситуаций. -</w:t>
            </w:r>
          </w:p>
        </w:tc>
      </w:tr>
      <w:tr w:rsidR="00D33616" w:rsidRPr="00A34500" w:rsidTr="00A3205F">
        <w:trPr>
          <w:trHeight w:val="2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Долг и совесть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13.11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различать понятия «объективные обязанности» и «моральная ответственность».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использовать элементы причинно-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следственного анализа для объяснения влияния моральных устоев на развитие общества и человека.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Познавательные: </w:t>
            </w:r>
            <w:r w:rsidRPr="00A34500">
              <w:rPr>
                <w:color w:val="000000"/>
                <w:sz w:val="24"/>
                <w:szCs w:val="24"/>
              </w:rPr>
              <w:t>устанавливают причинно-следственные связи и зависимости между объектами.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Сравнивают разные точки зрения; оценивают собственную учебную деятельность; сохраняют мотивацию к учебной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Осуществлять рефлексию своих нравственных ценностей</w:t>
            </w:r>
          </w:p>
        </w:tc>
      </w:tr>
      <w:tr w:rsidR="00D33616" w:rsidRPr="00A34500" w:rsidTr="00A3205F">
        <w:trPr>
          <w:trHeight w:val="2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Моральный выбор — это ответственность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20.11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понятия свобода и ответственность.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сопоставлять моральные знания и практическое поведение.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: </w:t>
            </w:r>
            <w:r w:rsidRPr="00A34500">
              <w:rPr>
                <w:color w:val="000000"/>
                <w:sz w:val="24"/>
                <w:szCs w:val="24"/>
              </w:rPr>
              <w:t xml:space="preserve">участвуют в коллективном обсуждении проблем;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обмениваются мнениями, понимают позицию партнера.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ставят учебную задачу на основе соотнесения того, что уже известно и усвоено, и того, что ещё неизвестно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Приводить примеры морального выбора. Давать нравственные оценки собственным поступкам, поведению других людей</w:t>
            </w:r>
          </w:p>
        </w:tc>
      </w:tr>
      <w:tr w:rsidR="00D33616" w:rsidRPr="00A34500" w:rsidTr="00A3205F">
        <w:trPr>
          <w:trHeight w:val="184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Образование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27.11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характеризовать термин </w:t>
            </w:r>
            <w:r w:rsidRPr="00A34500">
              <w:rPr>
                <w:color w:val="000000"/>
                <w:sz w:val="24"/>
                <w:szCs w:val="24"/>
              </w:rPr>
              <w:t>самообразование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выявлять </w:t>
            </w:r>
            <w:r w:rsidRPr="00A34500">
              <w:rPr>
                <w:color w:val="000000"/>
                <w:sz w:val="24"/>
                <w:szCs w:val="24"/>
              </w:rPr>
              <w:t>значимость образования в условиях информационного общества.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Познавательные: </w:t>
            </w:r>
            <w:r w:rsidRPr="00A34500">
              <w:rPr>
                <w:color w:val="000000"/>
                <w:sz w:val="24"/>
                <w:szCs w:val="24"/>
              </w:rPr>
              <w:t>устанавливают причинно-следственные связи и зависимости между объектами.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принимают и сохраняют учебную задачу; учитывают выделенные учителем ориентиры действия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Оценивать значение образования в информационном обществе. Извлекать информацию о тенденциях в развитии образования из различных источников. Характеризовать с опорой на примеры современную образовательную политику РФ. Обосновывать своё отношение к непрерывному образованию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Наука в современном обществе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4.12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характеризовать термин </w:t>
            </w:r>
            <w:r w:rsidRPr="00A34500">
              <w:rPr>
                <w:color w:val="000000"/>
                <w:sz w:val="24"/>
                <w:szCs w:val="24"/>
              </w:rPr>
              <w:t>наука, её значение в жизни современного общества.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определять нравственные принципы труда учёного.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>у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частвуют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в коллективном обсуждении проблем; обмениваются мнениями, понимают позицию партнера.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ещё неизвестно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Характеризовать науку как особую систему знаний. Объяснять возрастание роли науки в современном обществе 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Религия как одна из форм культуры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11.12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характеризовать </w:t>
            </w:r>
            <w:r w:rsidRPr="00A34500">
              <w:rPr>
                <w:color w:val="000000"/>
                <w:sz w:val="24"/>
                <w:szCs w:val="24"/>
              </w:rPr>
              <w:t>религиозные организации и объединения, их роль в жизни современного общества. Объяснять роль религии в жизни общества. Называть религиозные организации и объединения.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определятьроль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религии в культурном развитии.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задачу; учитывают выделенные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учителем ориентиры действия в новом учебном материале в сотрудничестве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 учителем.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затруднения; предлагают помощь и сотрудничество)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Определяют целостный, социально ориентированный взгляд на мир в единстве и разнообразии народов,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культуры и религий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Определять сущностные характеристики религ</w:t>
            </w:r>
            <w:proofErr w:type="gramStart"/>
            <w:r w:rsidRPr="00A34500">
              <w:rPr>
                <w:sz w:val="24"/>
                <w:szCs w:val="24"/>
              </w:rPr>
              <w:t>ии и её</w:t>
            </w:r>
            <w:proofErr w:type="gramEnd"/>
            <w:r w:rsidRPr="00A34500">
              <w:rPr>
                <w:sz w:val="24"/>
                <w:szCs w:val="24"/>
              </w:rPr>
              <w:t xml:space="preserve"> роль в культурной жизни. Объяснять сущность и значение веротерпимости. Раскрывать сущность свободы совести. Оценивать своё отношение к религии и атеизму</w:t>
            </w:r>
          </w:p>
        </w:tc>
      </w:tr>
      <w:tr w:rsidR="00D33616" w:rsidRPr="00A34500" w:rsidTr="00A3205F">
        <w:trPr>
          <w:trHeight w:val="780"/>
        </w:trPr>
        <w:tc>
          <w:tcPr>
            <w:tcW w:w="580" w:type="dxa"/>
            <w:tcBorders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96" w:type="dxa"/>
            <w:tcBorders>
              <w:left w:val="single" w:sz="4" w:space="0" w:color="000000"/>
            </w:tcBorders>
          </w:tcPr>
          <w:p w:rsidR="00D33616" w:rsidRPr="00A34500" w:rsidRDefault="008F3E6C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t>Контрольная работа № 2</w:t>
            </w:r>
            <w:r w:rsidR="00D33616" w:rsidRPr="00A34500">
              <w:rPr>
                <w:sz w:val="24"/>
                <w:szCs w:val="24"/>
              </w:rPr>
              <w:t xml:space="preserve"> «Сфера духовной культуры»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18.12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i/>
                <w:sz w:val="24"/>
                <w:szCs w:val="24"/>
              </w:rPr>
              <w:t xml:space="preserve">Научаться: </w:t>
            </w:r>
            <w:r w:rsidRPr="00A34500">
              <w:rPr>
                <w:sz w:val="24"/>
                <w:szCs w:val="24"/>
              </w:rPr>
              <w:t>определять основные понятия к главе «Сфера духовной культуры»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категориях духовной культуры человека; привлекают информацию, полученную ранее, для решения познавательных задач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Выполнять задания в тестовой форме по изученной теме</w:t>
            </w:r>
          </w:p>
        </w:tc>
      </w:tr>
      <w:tr w:rsidR="008F3E6C" w:rsidRPr="00A34500" w:rsidTr="00DE3393">
        <w:trPr>
          <w:trHeight w:val="960"/>
        </w:trPr>
        <w:tc>
          <w:tcPr>
            <w:tcW w:w="14713" w:type="dxa"/>
            <w:gridSpan w:val="9"/>
          </w:tcPr>
          <w:p w:rsidR="008F3E6C" w:rsidRPr="008F3E6C" w:rsidRDefault="008F3E6C" w:rsidP="008F3E6C">
            <w:pPr>
              <w:pStyle w:val="10"/>
              <w:shd w:val="clear" w:color="auto" w:fill="FFFFFF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t>ТЕМА 3</w:t>
            </w:r>
            <w:r w:rsidR="008D3F27">
              <w:rPr>
                <w:b/>
                <w:sz w:val="24"/>
                <w:szCs w:val="24"/>
              </w:rPr>
              <w:t>.</w:t>
            </w:r>
            <w:r w:rsidRPr="008F3E6C">
              <w:rPr>
                <w:b/>
                <w:sz w:val="24"/>
                <w:szCs w:val="24"/>
              </w:rPr>
              <w:t xml:space="preserve"> ЭКОНОМИКА (</w:t>
            </w:r>
            <w:r>
              <w:rPr>
                <w:b/>
                <w:sz w:val="24"/>
                <w:szCs w:val="24"/>
              </w:rPr>
              <w:t>13ч</w:t>
            </w:r>
            <w:r w:rsidRPr="008F3E6C">
              <w:rPr>
                <w:b/>
                <w:sz w:val="24"/>
                <w:szCs w:val="24"/>
              </w:rPr>
              <w:t>)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  <w:tcBorders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tcBorders>
              <w:lef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Экономика и ее роль в жизни общества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25.12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 </w:t>
            </w:r>
            <w:r w:rsidRPr="00A34500">
              <w:rPr>
                <w:color w:val="000000"/>
                <w:sz w:val="24"/>
                <w:szCs w:val="24"/>
              </w:rPr>
              <w:t>определять термины потребности и ресурсы, свободные и экономические блага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характеризовать понятие альтернативная стоимость (цена выбора)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A34500">
              <w:rPr>
                <w:sz w:val="24"/>
                <w:szCs w:val="24"/>
              </w:rPr>
              <w:t xml:space="preserve">выявляют особенности и признаки объектов, приводят примеры в качестве доказательства выдвигаемых положений. </w:t>
            </w:r>
            <w:r w:rsidRPr="00A34500">
              <w:rPr>
                <w:b/>
                <w:i/>
                <w:sz w:val="24"/>
                <w:szCs w:val="24"/>
              </w:rPr>
              <w:t>Коммуникативные:</w:t>
            </w:r>
            <w:r w:rsidRPr="00A34500">
              <w:rPr>
                <w:sz w:val="24"/>
                <w:szCs w:val="24"/>
              </w:rPr>
              <w:t xml:space="preserve"> взаимодействуют в ходе групповой работы, ведут </w:t>
            </w:r>
            <w:r w:rsidRPr="00A34500">
              <w:rPr>
                <w:sz w:val="24"/>
                <w:szCs w:val="24"/>
              </w:rPr>
              <w:lastRenderedPageBreak/>
              <w:t xml:space="preserve">диалог, участвуют в дискуссии, принимают другое мнение и позицию, допускают существование различных точек зрения.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>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Раскрывать роль экономики в жизни общества. Объяснять проблему ограниченности экономических ресурсов. Различать свободные и экономические блага. Приводить примеры принятия решения на основе экономического выбора</w:t>
            </w:r>
          </w:p>
        </w:tc>
      </w:tr>
      <w:tr w:rsidR="00D33616" w:rsidRPr="00A34500" w:rsidTr="00A3205F">
        <w:trPr>
          <w:trHeight w:val="84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15.01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 xml:space="preserve">определять функции и типы экономических систем.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давать ответы на основные вопросы экономики: что, как и для кого производить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>: привлекают информацию, полученную ранее, для решения учебных задач.</w:t>
            </w:r>
            <w:proofErr w:type="gramEnd"/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r w:rsidRPr="00A34500">
              <w:rPr>
                <w:color w:val="000000"/>
                <w:sz w:val="24"/>
                <w:szCs w:val="24"/>
              </w:rPr>
              <w:t xml:space="preserve">: обмениваются мнениями, участвуют в коллективном обсуждении проблем, распределяют обязанности в группе, проявляют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способность к взаимодействию.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</w:t>
            </w: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учётом.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Описывать и иллюстрировать примерами решения основных вопросов участниками экономики. Различать и сопоставлять основные типы экономических систем. Характеризовать способы координации хозяйственной жизни в различных экономических системах</w:t>
            </w:r>
          </w:p>
        </w:tc>
      </w:tr>
      <w:tr w:rsidR="00D33616" w:rsidRPr="00A34500" w:rsidTr="00A3205F">
        <w:trPr>
          <w:trHeight w:val="84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22.01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термины собственность, формы собственности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защищать свою собственность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>: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r w:rsidRPr="00A34500">
              <w:rPr>
                <w:color w:val="000000"/>
                <w:sz w:val="24"/>
                <w:szCs w:val="24"/>
              </w:rPr>
              <w:t>: распределяют функции и роли в совместной деятельности, задают вопросы, необходимые для организации собственной деятельности и сотрудничества с партнером.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 xml:space="preserve">: определяют последовательность промежуточных целей с учетом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конечного результата, составляют план и последовательность действий.</w:t>
            </w: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A34500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887" w:type="dxa"/>
            <w:tcBorders>
              <w:bottom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Объяснять смысл понятия «собственность». Характеризовать и конкретизировать примерами формы собственности. Называть основания для приобретения права собственности. Анализировать несложные практические ситуации, связанные с реализацией и защитой прав собственности</w:t>
            </w:r>
          </w:p>
        </w:tc>
      </w:tr>
      <w:tr w:rsidR="00D33616" w:rsidRPr="00A34500" w:rsidTr="00A3205F">
        <w:trPr>
          <w:trHeight w:val="40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Рыночная экономика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29.01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термины спрос и предложение, рынок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Формулировать собственное мнение о роли рыночного механизма регулирования экономики в жизни общества</w:t>
            </w:r>
          </w:p>
        </w:tc>
        <w:tc>
          <w:tcPr>
            <w:tcW w:w="2303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допускают существование других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т.з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>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прогнозируют результаты уровня усвоения изучаемого материала, принимают и сохраняют учебную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задачу</w:t>
            </w:r>
          </w:p>
        </w:tc>
        <w:tc>
          <w:tcPr>
            <w:tcW w:w="2304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2887" w:type="dxa"/>
            <w:tcBorders>
              <w:top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Характеризовать рыночное хозяйство как один из способов организации экономической жизни. Характеризовать условия функционирования рыночной экономической системы. Описывать действие рыночного механизма формирования цен на товары и услуги. </w:t>
            </w:r>
          </w:p>
        </w:tc>
      </w:tr>
      <w:tr w:rsidR="00D33616" w:rsidRPr="00A34500" w:rsidTr="00A3205F">
        <w:trPr>
          <w:trHeight w:val="40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Производство- основа экономики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5.02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 xml:space="preserve">определять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терминыпроизводство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>, товары и услуги, факторы производства, разделение труда и специализация.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исследовать несложные практические ситуации, связанные с использованием различных способов повышения эффективности производства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адекватно используют речевые средства для эффективного решения коммуникативных задач.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ее реализации, в т.ч. во внутреннем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плане.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определяют свою личностную позицию, адекватную дифференцированную оценку своей успешности.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Определяют свою личностную позицию, адекватную дифференцированную оценку своей успешности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Объяснять решающую роль производства как источника экономических благ. Различать товары и услуги как результат производства. Называть и иллюстрировать примерами факторы производства. Находить и извлекать социальную информацию о производстве из адаптированных источников. </w:t>
            </w:r>
          </w:p>
        </w:tc>
      </w:tr>
      <w:tr w:rsidR="00D33616" w:rsidRPr="00A34500" w:rsidTr="00A3205F">
        <w:trPr>
          <w:trHeight w:val="272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Предпринимательская деятельность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12.02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 xml:space="preserve"> Научаться: определять термины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предпринимательство</w:t>
            </w:r>
            <w:proofErr w:type="gramStart"/>
            <w:r w:rsidRPr="00A34500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сновные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организационно-правовые формы фирмы.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оценивать возможности своего участия в предпринимательской деятельности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выявляют особенности и признаки объектов, приводят примеры в качестве доказательства выдвигаемых положений.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r w:rsidRPr="00A34500">
              <w:rPr>
                <w:color w:val="000000"/>
                <w:sz w:val="24"/>
                <w:szCs w:val="24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r w:rsidRPr="00A34500">
              <w:rPr>
                <w:color w:val="000000"/>
                <w:sz w:val="24"/>
                <w:szCs w:val="24"/>
              </w:rPr>
              <w:t xml:space="preserve">: формулируют цель, планируют действия по ее достижению, принимают и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сохраняют учебную задачу.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Описывать социально-экономические роль и функции предпринимательства. Сравнивать различные организационно-правовые формы предпринимательской деятельности. Объяснять преимущества и недостатки малого бизнеса. Выражать собственное отношение к проблеме соблюдения морально-этических норм в предпринимательстве. </w:t>
            </w:r>
          </w:p>
        </w:tc>
      </w:tr>
      <w:tr w:rsidR="00D33616" w:rsidRPr="00A34500" w:rsidTr="00A3205F">
        <w:trPr>
          <w:trHeight w:val="212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Роль государства в экономике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Государственный бюджет РФ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Пенсионные программы РФ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19.02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государственный бюджет, налоги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приводить примеры государственной политики регулирования доходов и расходов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учебной задачи. 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решении проблем, распределяют обязанности, проявляют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способность к взаимодействию.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учитывают ориентиры, данные учителем при изучении материала.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Оценивают собственную учебную деятельность, свои достижения, анализируют и характеризуют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Характеризовать экономические функции государства. Описывать различные формы вмешательства государства в рыночные отношения. Различать прямые и косвенные налоги. Раскрывать смысл понятия «государственный бюджет».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Распределение доходов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Банковская система РФ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26.02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распределение, неравенство доходов, перераспределение доходов.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иллюстрировать примерами государственные меры социальной поддержки населения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самостоятельно выделяют и формулируют цели, анализируют вопросы, формулируют ответы.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участвуют в коллективном обсуждении проблем, обмениваются мнениями, понимают позицию партнера.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задачу, самостоятельно выделяют и формулируют цель, составляют план и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последовательность действий.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>Применяют правила делового сотрудничества, сравнивают разные точки зрения, оценивают собственную учебную деятельность, выражают положительное отношение к процессу познания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Называть основные источники доходов граждан. Раскрывать причины неравенства доходов населения. Объяснять необходимость перераспределения доходов.</w:t>
            </w:r>
          </w:p>
        </w:tc>
      </w:tr>
      <w:tr w:rsidR="00D33616" w:rsidRPr="00A34500" w:rsidTr="00A3205F">
        <w:trPr>
          <w:trHeight w:val="70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Потребление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5.03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семейное потребление, прожиточный минимум, страховые услуги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характеризовать экономические основы защиты прав потребителя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планируют цели и способы взаимодействия, обмениваются мнениями, слушают друг друга, понимают позицию партнера, в т</w:t>
            </w:r>
            <w:proofErr w:type="gramStart"/>
            <w:r w:rsidRPr="00A34500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 xml:space="preserve"> и отличную от своей, согласовывают действия с партнером.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Регулятивные:</w:t>
            </w:r>
            <w:r w:rsidRPr="00A34500">
              <w:rPr>
                <w:color w:val="000000"/>
                <w:sz w:val="24"/>
                <w:szCs w:val="24"/>
              </w:rPr>
              <w:t xml:space="preserve"> принимают и сохраняют учебную задачу, учитывают выделенные учителем ориентиры действия.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познания.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Описывать закономерность изменения потребительских расходов семьи в зависимости от доходов. Характеризовать виды страховых услуг, предоставляемых гражданам. Раскрывать на примерах меры защиты прав потребителей </w:t>
            </w:r>
          </w:p>
        </w:tc>
      </w:tr>
      <w:tr w:rsidR="00D33616" w:rsidRPr="00A34500" w:rsidTr="00A3205F">
        <w:trPr>
          <w:trHeight w:val="40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Инфляция и семейна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я экономика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Карманные деньги: за и против. Семейный бюджет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12.03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семейная экономика,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экономическое равновесие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оценивать способы использования сбережений своей семьи с точки зрения экономической рациональности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A34500">
              <w:rPr>
                <w:sz w:val="24"/>
                <w:szCs w:val="24"/>
              </w:rPr>
              <w:t xml:space="preserve">выявляют особенности и </w:t>
            </w:r>
            <w:r w:rsidRPr="00A34500">
              <w:rPr>
                <w:sz w:val="24"/>
                <w:szCs w:val="24"/>
              </w:rPr>
              <w:lastRenderedPageBreak/>
              <w:t xml:space="preserve">признаки объектов, приводят примеры в качестве доказательства выдвигаемых положений. </w:t>
            </w:r>
            <w:r w:rsidRPr="00A34500">
              <w:rPr>
                <w:b/>
                <w:i/>
                <w:sz w:val="24"/>
                <w:szCs w:val="24"/>
              </w:rPr>
              <w:t>Коммуникативные:</w:t>
            </w:r>
            <w:r w:rsidRPr="00A34500">
              <w:rPr>
                <w:sz w:val="24"/>
                <w:szCs w:val="24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>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Сохраняют мотивацию к учебной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деятельности, проявляют интерес к новому учебному материалу, выражают положительное отношение к процессу познания,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Различать номинальные и реальные доходы граждан. Показывать </w:t>
            </w:r>
            <w:r w:rsidRPr="00A34500">
              <w:rPr>
                <w:sz w:val="24"/>
                <w:szCs w:val="24"/>
              </w:rPr>
              <w:lastRenderedPageBreak/>
              <w:t xml:space="preserve">влияние инфляции на реальные доходы и уровень жизни населения. Называть и иллюстрировать примерами формы сбережения граждан. Объяснять связь семейной экономики с инфляционными процессами в стране. Характеризовать роль банков в сохранении и приумножении доходов населения. 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Безработица, ее причины и последствия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19.03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занятость и безработица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 xml:space="preserve">: оценивать собственные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возможности на рынке труда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lastRenderedPageBreak/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 xml:space="preserve">: ориентируются в разнообразии способов решения познавательных задач, выбирают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наиболее эффективные способы их решения.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</w:t>
            </w:r>
            <w:r w:rsidRPr="00A34500">
              <w:rPr>
                <w:color w:val="000000"/>
                <w:sz w:val="24"/>
                <w:szCs w:val="24"/>
              </w:rPr>
              <w:t>: распределяют функции и роли в совместной деятельности, задают вопросы, необходимые для организации собственной деятельности и сотрудничества с партнером.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Проявляют заинтересованность не только в личном успехе, но и в решении проблемных </w:t>
            </w:r>
            <w:r w:rsidRPr="00A34500">
              <w:rPr>
                <w:sz w:val="24"/>
                <w:szCs w:val="24"/>
              </w:rPr>
              <w:lastRenderedPageBreak/>
              <w:t>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A34500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Характеризовать безработицу как закономерное явление рыночной экономики. Называть и описывать причины безработицы. </w:t>
            </w:r>
            <w:r w:rsidRPr="00A34500">
              <w:rPr>
                <w:sz w:val="24"/>
                <w:szCs w:val="24"/>
              </w:rPr>
              <w:lastRenderedPageBreak/>
              <w:t>Различать экономические и социальные последствия безработицы. Объяснять роль государства в обеспечении занятости.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Мировое хозяйство и международная торговл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я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26.03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термины мировое хозяйство, международная торговля.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 xml:space="preserve">: объяснять и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конкретизировать примерами направления внешнеторговой политики государства.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lastRenderedPageBreak/>
              <w:t>Познавательные</w:t>
            </w:r>
            <w:r w:rsidRPr="00A34500">
              <w:rPr>
                <w:color w:val="000000"/>
                <w:sz w:val="24"/>
                <w:szCs w:val="24"/>
              </w:rPr>
              <w:t xml:space="preserve">: выявляют особенности и признаки объектов, приводят примеры в качестве доказательства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выдвигаемых положений.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допускают существование других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т.з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>.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b/>
                <w:i/>
                <w:sz w:val="24"/>
                <w:szCs w:val="24"/>
              </w:rPr>
              <w:t>Регулятивные:</w:t>
            </w:r>
            <w:r w:rsidRPr="00A34500">
              <w:rPr>
                <w:sz w:val="24"/>
                <w:szCs w:val="24"/>
              </w:rPr>
              <w:t xml:space="preserve"> 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Сохраняют мотивацию к учебной деятельности, проявляют интерес к новому учебному материалу, </w:t>
            </w:r>
            <w:r w:rsidRPr="00A34500">
              <w:rPr>
                <w:sz w:val="24"/>
                <w:szCs w:val="24"/>
              </w:rPr>
              <w:lastRenderedPageBreak/>
              <w:t>выражают положительное отношение к процессу познания.</w:t>
            </w: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lastRenderedPageBreak/>
              <w:t xml:space="preserve">Описывать реальные связи между участниками международных экономических отношений. Характеризовать причины формирования </w:t>
            </w:r>
            <w:r w:rsidRPr="00A34500">
              <w:rPr>
                <w:sz w:val="24"/>
                <w:szCs w:val="24"/>
              </w:rPr>
              <w:lastRenderedPageBreak/>
              <w:t>мирового хозяйства. Характеризовать влияние международной торговли на развитие мирового хозяйства. Раскрывать смысл понятия «обменный валютный курс»</w:t>
            </w:r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center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6" w:type="dxa"/>
          </w:tcPr>
          <w:p w:rsidR="00D33616" w:rsidRPr="00A34500" w:rsidRDefault="008F3E6C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t>Контрольная работа № 3</w:t>
            </w:r>
            <w:r w:rsidR="00D33616" w:rsidRPr="00A34500">
              <w:rPr>
                <w:sz w:val="24"/>
                <w:szCs w:val="24"/>
              </w:rPr>
              <w:t xml:space="preserve"> «Экономика»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2.04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основные понятия к главе «Экономика»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категориях духовной культуры человека; привлекают информацию, полученную ранее, для решения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познавательных задач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Сохраняют мотивацию к учебной деятельности; проявляют интерес к новому учебному материалу; выражают положительное отношение к процессу познания;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Обобщать и систематизировать знания и умения по изученной теме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Выполнять задания в тестовой форме по изученной теме</w:t>
            </w:r>
          </w:p>
        </w:tc>
      </w:tr>
      <w:tr w:rsidR="008F3E6C" w:rsidRPr="00A34500" w:rsidTr="004C6D11">
        <w:trPr>
          <w:trHeight w:val="960"/>
        </w:trPr>
        <w:tc>
          <w:tcPr>
            <w:tcW w:w="14713" w:type="dxa"/>
            <w:gridSpan w:val="9"/>
          </w:tcPr>
          <w:p w:rsidR="008F3E6C" w:rsidRPr="008F3E6C" w:rsidRDefault="008F3E6C" w:rsidP="008F3E6C">
            <w:pPr>
              <w:pStyle w:val="1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lastRenderedPageBreak/>
              <w:t>ТЕМА 4</w:t>
            </w:r>
            <w:r>
              <w:rPr>
                <w:b/>
                <w:sz w:val="24"/>
                <w:szCs w:val="24"/>
              </w:rPr>
              <w:t>.</w:t>
            </w:r>
            <w:r w:rsidRPr="008F3E6C">
              <w:rPr>
                <w:b/>
                <w:sz w:val="24"/>
                <w:szCs w:val="24"/>
              </w:rPr>
              <w:t xml:space="preserve"> СОЦИАЛЬНАЯ СФЕРА (7ч</w:t>
            </w:r>
            <w:proofErr w:type="gramStart"/>
            <w:r w:rsidRPr="008F3E6C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D33616" w:rsidRPr="00A34500" w:rsidTr="00A3205F">
        <w:trPr>
          <w:trHeight w:val="9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Социальная структура общества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9.04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термины социальное неравенство, социальный конфликт, социальная группа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Получат возможность научиться: </w:t>
            </w:r>
            <w:r w:rsidRPr="00A34500">
              <w:rPr>
                <w:color w:val="000000"/>
                <w:sz w:val="24"/>
                <w:szCs w:val="24"/>
              </w:rPr>
              <w:t>выявлять изменения социальной структуры с переходом в постиндустриальное общество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 xml:space="preserve">прогнозируют результаты уровня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усвоения изучаемого материала; принимают и сохраняют учебную задачу</w:t>
            </w:r>
          </w:p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Выявлять и различать разные социальные общности и группы. Раскрывать причины социального неравенства. Приводить примеры различных видов социальной мобильности. Характеризовать причины социальных конфликтов, используя </w:t>
            </w:r>
            <w:proofErr w:type="spellStart"/>
            <w:r w:rsidRPr="00A34500">
              <w:rPr>
                <w:sz w:val="24"/>
                <w:szCs w:val="24"/>
              </w:rPr>
              <w:t>межпредметные</w:t>
            </w:r>
            <w:proofErr w:type="spellEnd"/>
            <w:r w:rsidRPr="00A34500">
              <w:rPr>
                <w:sz w:val="24"/>
                <w:szCs w:val="24"/>
              </w:rPr>
              <w:t xml:space="preserve"> связи, материалы СМИ; показывать пути их разрешения. Находить и извлекать социальную информацию о структуре общества и направлениях её изменения из адаптированных источников различного типа </w:t>
            </w:r>
          </w:p>
        </w:tc>
      </w:tr>
      <w:tr w:rsidR="00D33616" w:rsidRPr="00A34500" w:rsidTr="00A3205F">
        <w:trPr>
          <w:trHeight w:val="112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Социальные статусы и роли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Социальная сфера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16.04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 xml:space="preserve">определять ролевой репертуар личности, выделять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гендерные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различия: социальные роли мужчин и женщин. Изменение статуса с возрастом.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определить социальную позицию человека в обществе: от чего она зависит.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ориентируются в разнообразии способов решения познавательных задач; выбирают наиболее эффективные способы их решения.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Коммуникативные: </w:t>
            </w:r>
            <w:r w:rsidRPr="00A34500">
              <w:rPr>
                <w:color w:val="000000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определяют последовательность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промежуточных целей с учётом конечного результата; составляют план и последовательность действий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Называть позиции, определяющие статус личности. Различать предписанный и достигаемый статусы. Раскрывать и иллюстрировать примерами ролевой репертуар личности. Объяснять причины ролевых различий по тендерному признаку, показывать их проявление в различных социальных ситуациях. Описывать основные социальные роли старших подростков. Характеризовать </w:t>
            </w:r>
            <w:proofErr w:type="spellStart"/>
            <w:r w:rsidRPr="00A34500">
              <w:rPr>
                <w:sz w:val="24"/>
                <w:szCs w:val="24"/>
              </w:rPr>
              <w:t>межпоколенческие</w:t>
            </w:r>
            <w:proofErr w:type="spellEnd"/>
            <w:r w:rsidRPr="00A34500">
              <w:rPr>
                <w:sz w:val="24"/>
                <w:szCs w:val="24"/>
              </w:rPr>
              <w:t xml:space="preserve"> отношения в современном обществе. Выражать собственное отношение к проблеме нарастания разрыва между поколениями</w:t>
            </w:r>
          </w:p>
        </w:tc>
      </w:tr>
      <w:tr w:rsidR="00D33616" w:rsidRPr="00A34500" w:rsidTr="00A3205F">
        <w:trPr>
          <w:trHeight w:val="12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Нации и межнациональные отношения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23.04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34500">
              <w:rPr>
                <w:i/>
                <w:color w:val="000000"/>
                <w:sz w:val="24"/>
                <w:szCs w:val="24"/>
              </w:rPr>
              <w:t>Научаться</w:t>
            </w:r>
            <w:proofErr w:type="gramStart"/>
            <w:r w:rsidRPr="00A34500">
              <w:rPr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34500">
              <w:rPr>
                <w:color w:val="000000"/>
                <w:sz w:val="24"/>
                <w:szCs w:val="24"/>
              </w:rPr>
              <w:t>арактеризовать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этнические группы. Межнациональные отношения.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 xml:space="preserve">: характеризовать взаимодействие людей в многонациональном и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многоконфессиональном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обществе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ориентируются в разнообразии способов решения познавательных задач; выбирают наиболее эффективные способы их решения.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Коммуникативные: </w:t>
            </w:r>
            <w:r w:rsidRPr="00A34500">
              <w:rPr>
                <w:color w:val="000000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A34500">
              <w:rPr>
                <w:b/>
                <w:i/>
                <w:color w:val="000000"/>
                <w:sz w:val="24"/>
                <w:szCs w:val="24"/>
              </w:rPr>
              <w:t>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определяют последовательность </w:t>
            </w:r>
            <w:r w:rsidRPr="00A34500">
              <w:rPr>
                <w:color w:val="000000"/>
                <w:sz w:val="24"/>
                <w:szCs w:val="24"/>
              </w:rPr>
              <w:lastRenderedPageBreak/>
              <w:t>промежуточных целей с учётом конечного результата; составляют план и последовательность действий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 xml:space="preserve"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 / 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i/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 xml:space="preserve">Знать и правильно использовать в предлагаемом контексте понятия «этнос», «нация», «национальность». Конкретизировать примерами из прошлого и современности значение общего исторического прошлого, традиций в сплочении народа. Характеризовать противоречивость межнациональных отношений в современном мире. Объяснять причины возникновения межнациональных конфликтов и характеризовать возможные пути их разрешения </w:t>
            </w:r>
          </w:p>
        </w:tc>
      </w:tr>
      <w:tr w:rsidR="00D33616" w:rsidRPr="00A34500" w:rsidTr="00A3205F">
        <w:trPr>
          <w:trHeight w:val="1260"/>
        </w:trPr>
        <w:tc>
          <w:tcPr>
            <w:tcW w:w="580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96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614" w:type="dxa"/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30.04</w:t>
            </w:r>
          </w:p>
        </w:tc>
        <w:tc>
          <w:tcPr>
            <w:tcW w:w="1091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Научаться:</w:t>
            </w:r>
            <w:r w:rsidRPr="00A34500">
              <w:rPr>
                <w:color w:val="000000"/>
                <w:sz w:val="24"/>
                <w:szCs w:val="24"/>
              </w:rPr>
              <w:t xml:space="preserve"> определять термин отклоняющееся поведение.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>Получат возможность научиться</w:t>
            </w:r>
            <w:r w:rsidRPr="00A34500">
              <w:rPr>
                <w:color w:val="000000"/>
                <w:sz w:val="24"/>
                <w:szCs w:val="24"/>
              </w:rPr>
              <w:t>: выявлять опасность наркомании и алкоголизма для человека и общества.</w:t>
            </w:r>
          </w:p>
        </w:tc>
        <w:tc>
          <w:tcPr>
            <w:tcW w:w="2303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результат деятельности. 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34500">
              <w:rPr>
                <w:b/>
                <w:i/>
                <w:color w:val="000000"/>
                <w:sz w:val="24"/>
                <w:szCs w:val="24"/>
              </w:rPr>
              <w:t>Коммуникативные:</w:t>
            </w:r>
            <w:r w:rsidRPr="00A34500">
              <w:rPr>
                <w:color w:val="000000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 xml:space="preserve">Регулятивные: </w:t>
            </w:r>
            <w:r w:rsidRPr="00A34500">
              <w:rPr>
                <w:color w:val="000000"/>
                <w:sz w:val="24"/>
                <w:szCs w:val="24"/>
              </w:rPr>
              <w:t>адекватно воспринимают предложения и оценку учителей, товарищей, родителей и других людей.</w:t>
            </w:r>
          </w:p>
        </w:tc>
        <w:tc>
          <w:tcPr>
            <w:tcW w:w="2304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Определяют свою личностную позицию; адекватную дифференцированную самооценку своей успешности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Объяснять причины отклоняющегося поведения. Оценивать опасные последствия наркомании и алкоголизма для человека и общества. Оценивать социальное значение здорового образа жизни</w:t>
            </w:r>
          </w:p>
        </w:tc>
      </w:tr>
      <w:tr w:rsidR="00D33616" w:rsidRPr="00A34500" w:rsidTr="00A3205F">
        <w:trPr>
          <w:trHeight w:val="2060"/>
        </w:trPr>
        <w:tc>
          <w:tcPr>
            <w:tcW w:w="580" w:type="dxa"/>
            <w:tcBorders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8F3E6C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8F3E6C">
              <w:rPr>
                <w:b/>
                <w:sz w:val="24"/>
                <w:szCs w:val="24"/>
              </w:rPr>
              <w:t>Контрольная работа № 4</w:t>
            </w:r>
            <w:r w:rsidR="00D33616" w:rsidRPr="00A34500">
              <w:rPr>
                <w:sz w:val="24"/>
                <w:szCs w:val="24"/>
              </w:rPr>
              <w:t xml:space="preserve"> «Социальная сфера»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14.05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i/>
                <w:color w:val="000000"/>
                <w:sz w:val="24"/>
                <w:szCs w:val="24"/>
              </w:rPr>
              <w:t xml:space="preserve">Научаться: </w:t>
            </w:r>
            <w:r w:rsidRPr="00A34500">
              <w:rPr>
                <w:color w:val="000000"/>
                <w:sz w:val="24"/>
                <w:szCs w:val="24"/>
              </w:rPr>
              <w:t>определять основные понятия к главе «Социальная сфера»</w:t>
            </w: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категориях социальной сферы жизни человека; привлекают информацию, полученную ранее, для решения познавательных задач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Выполнять задания в тестовой форме по изученной теме</w:t>
            </w:r>
          </w:p>
        </w:tc>
      </w:tr>
      <w:tr w:rsidR="00D33616" w:rsidRPr="00A34500" w:rsidTr="00A3205F">
        <w:trPr>
          <w:trHeight w:val="2060"/>
        </w:trPr>
        <w:tc>
          <w:tcPr>
            <w:tcW w:w="580" w:type="dxa"/>
            <w:tcBorders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Заключительный урок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21.05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A34500">
              <w:rPr>
                <w:color w:val="000000"/>
                <w:sz w:val="24"/>
                <w:szCs w:val="24"/>
              </w:rPr>
              <w:t xml:space="preserve"> овладевают целостными представлениями о категориях социальной сферы жизни человека; привлекают информацию, полученную ранее, для решения познавательных задач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A34500">
              <w:rPr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34500">
              <w:rPr>
                <w:color w:val="000000"/>
                <w:sz w:val="24"/>
                <w:szCs w:val="24"/>
              </w:rPr>
              <w:t xml:space="preserve"> учебной деятельности</w:t>
            </w:r>
          </w:p>
          <w:p w:rsidR="00D33616" w:rsidRPr="00A34500" w:rsidRDefault="00D33616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000000"/>
              <w:right w:val="single" w:sz="4" w:space="0" w:color="000000"/>
            </w:tcBorders>
          </w:tcPr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Обобщать и систематизировать знания и умения по изученной теме</w:t>
            </w:r>
          </w:p>
          <w:p w:rsidR="00D33616" w:rsidRPr="00A34500" w:rsidRDefault="00D33616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Выполнять задания в тестовой форме по изученной теме</w:t>
            </w:r>
          </w:p>
        </w:tc>
      </w:tr>
      <w:tr w:rsidR="0041793B" w:rsidRPr="00A34500" w:rsidTr="00A3205F">
        <w:trPr>
          <w:trHeight w:val="2060"/>
        </w:trPr>
        <w:tc>
          <w:tcPr>
            <w:tcW w:w="580" w:type="dxa"/>
            <w:tcBorders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shd w:val="clear" w:color="auto" w:fill="FFFFFF"/>
              <w:spacing w:line="200" w:lineRule="atLeast"/>
              <w:jc w:val="both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shd w:val="clear" w:color="auto" w:fill="FFFFFF"/>
              <w:spacing w:line="200" w:lineRule="atLeast"/>
              <w:rPr>
                <w:color w:val="000000"/>
                <w:sz w:val="24"/>
                <w:szCs w:val="24"/>
              </w:rPr>
            </w:pPr>
            <w:r w:rsidRPr="00A345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34500">
              <w:rPr>
                <w:sz w:val="24"/>
                <w:szCs w:val="24"/>
              </w:rPr>
              <w:t>30.05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000000"/>
              <w:right w:val="single" w:sz="4" w:space="0" w:color="000000"/>
            </w:tcBorders>
          </w:tcPr>
          <w:p w:rsidR="0041793B" w:rsidRPr="00A34500" w:rsidRDefault="0041793B" w:rsidP="00A345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33616" w:rsidRPr="00A34500" w:rsidRDefault="00D33616" w:rsidP="00A34500">
      <w:pPr>
        <w:pStyle w:val="10"/>
        <w:widowControl/>
        <w:shd w:val="clear" w:color="auto" w:fill="FFFFFF"/>
        <w:spacing w:line="200" w:lineRule="atLeast"/>
        <w:ind w:left="1210"/>
        <w:contextualSpacing/>
        <w:rPr>
          <w:color w:val="000000"/>
          <w:sz w:val="24"/>
          <w:szCs w:val="24"/>
        </w:rPr>
      </w:pPr>
    </w:p>
    <w:sectPr w:rsidR="00D33616" w:rsidRPr="00A34500" w:rsidSect="00D336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B00"/>
    <w:multiLevelType w:val="multilevel"/>
    <w:tmpl w:val="7536254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9F5EA0"/>
    <w:multiLevelType w:val="multilevel"/>
    <w:tmpl w:val="51664CA4"/>
    <w:lvl w:ilvl="0">
      <w:start w:val="1"/>
      <w:numFmt w:val="decimal"/>
      <w:lvlText w:val="%1."/>
      <w:lvlJc w:val="left"/>
      <w:pPr>
        <w:ind w:left="121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11CC0165"/>
    <w:multiLevelType w:val="multilevel"/>
    <w:tmpl w:val="52FCE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2F2363"/>
    <w:multiLevelType w:val="multilevel"/>
    <w:tmpl w:val="6A801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D481710"/>
    <w:multiLevelType w:val="multilevel"/>
    <w:tmpl w:val="D208F324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990554"/>
    <w:multiLevelType w:val="multilevel"/>
    <w:tmpl w:val="35AA0ED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lowerRoman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6">
    <w:nsid w:val="29AF4D63"/>
    <w:multiLevelType w:val="multilevel"/>
    <w:tmpl w:val="387C7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0F34C0"/>
    <w:multiLevelType w:val="hybridMultilevel"/>
    <w:tmpl w:val="9F4EE8EE"/>
    <w:lvl w:ilvl="0" w:tplc="FED61066">
      <w:start w:val="9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3B027413"/>
    <w:multiLevelType w:val="hybridMultilevel"/>
    <w:tmpl w:val="A468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22326"/>
    <w:multiLevelType w:val="hybridMultilevel"/>
    <w:tmpl w:val="A6989AA0"/>
    <w:lvl w:ilvl="0" w:tplc="FD5406F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67201"/>
    <w:multiLevelType w:val="multilevel"/>
    <w:tmpl w:val="D52A2F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523632B9"/>
    <w:multiLevelType w:val="hybridMultilevel"/>
    <w:tmpl w:val="B8B0BEAE"/>
    <w:lvl w:ilvl="0" w:tplc="E3D04CC6">
      <w:start w:val="4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541E58BA"/>
    <w:multiLevelType w:val="multilevel"/>
    <w:tmpl w:val="3250A6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65E37E4B"/>
    <w:multiLevelType w:val="multilevel"/>
    <w:tmpl w:val="C0F4C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68F83839"/>
    <w:multiLevelType w:val="multilevel"/>
    <w:tmpl w:val="24901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69506492"/>
    <w:multiLevelType w:val="multilevel"/>
    <w:tmpl w:val="F7C4A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702D2C13"/>
    <w:multiLevelType w:val="hybridMultilevel"/>
    <w:tmpl w:val="22CC34F4"/>
    <w:lvl w:ilvl="0" w:tplc="8E6648E0">
      <w:start w:val="1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>
    <w:nsid w:val="71DD6EB9"/>
    <w:multiLevelType w:val="multilevel"/>
    <w:tmpl w:val="D834F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79A15733"/>
    <w:multiLevelType w:val="multilevel"/>
    <w:tmpl w:val="063EF0D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8C114C"/>
    <w:multiLevelType w:val="multilevel"/>
    <w:tmpl w:val="959CF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7C2F594E"/>
    <w:multiLevelType w:val="multilevel"/>
    <w:tmpl w:val="AFDC3E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8"/>
  </w:num>
  <w:num w:numId="5">
    <w:abstractNumId w:val="15"/>
  </w:num>
  <w:num w:numId="6">
    <w:abstractNumId w:val="12"/>
  </w:num>
  <w:num w:numId="7">
    <w:abstractNumId w:val="10"/>
  </w:num>
  <w:num w:numId="8">
    <w:abstractNumId w:val="3"/>
  </w:num>
  <w:num w:numId="9">
    <w:abstractNumId w:val="17"/>
  </w:num>
  <w:num w:numId="10">
    <w:abstractNumId w:val="11"/>
  </w:num>
  <w:num w:numId="11">
    <w:abstractNumId w:val="9"/>
  </w:num>
  <w:num w:numId="12">
    <w:abstractNumId w:val="20"/>
  </w:num>
  <w:num w:numId="13">
    <w:abstractNumId w:val="13"/>
  </w:num>
  <w:num w:numId="14">
    <w:abstractNumId w:val="6"/>
  </w:num>
  <w:num w:numId="15">
    <w:abstractNumId w:val="14"/>
  </w:num>
  <w:num w:numId="16">
    <w:abstractNumId w:val="2"/>
  </w:num>
  <w:num w:numId="17">
    <w:abstractNumId w:val="19"/>
  </w:num>
  <w:num w:numId="18">
    <w:abstractNumId w:val="7"/>
  </w:num>
  <w:num w:numId="19">
    <w:abstractNumId w:val="0"/>
  </w:num>
  <w:num w:numId="20">
    <w:abstractNumId w:val="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68BC"/>
    <w:rsid w:val="000E1A09"/>
    <w:rsid w:val="001D68BC"/>
    <w:rsid w:val="00365C34"/>
    <w:rsid w:val="003E7D1E"/>
    <w:rsid w:val="00411E30"/>
    <w:rsid w:val="0041793B"/>
    <w:rsid w:val="00497313"/>
    <w:rsid w:val="004A5FD7"/>
    <w:rsid w:val="00892FA8"/>
    <w:rsid w:val="008D3F27"/>
    <w:rsid w:val="008F3E6C"/>
    <w:rsid w:val="00904616"/>
    <w:rsid w:val="00A3205F"/>
    <w:rsid w:val="00A34500"/>
    <w:rsid w:val="00BD58F5"/>
    <w:rsid w:val="00C34120"/>
    <w:rsid w:val="00C36D01"/>
    <w:rsid w:val="00C934DE"/>
    <w:rsid w:val="00D33616"/>
    <w:rsid w:val="00F83F88"/>
    <w:rsid w:val="00FE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F5"/>
  </w:style>
  <w:style w:type="paragraph" w:styleId="1">
    <w:name w:val="heading 1"/>
    <w:basedOn w:val="10"/>
    <w:next w:val="10"/>
    <w:link w:val="11"/>
    <w:rsid w:val="00A34500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D68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1D68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D68BC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A34500"/>
    <w:rPr>
      <w:rFonts w:ascii="Times New Roman" w:eastAsia="Times New Roman" w:hAnsi="Times New Roman" w:cs="Times New Roman"/>
      <w:b/>
      <w:sz w:val="48"/>
      <w:szCs w:val="48"/>
    </w:rPr>
  </w:style>
  <w:style w:type="paragraph" w:styleId="a4">
    <w:name w:val="No Spacing"/>
    <w:link w:val="a5"/>
    <w:qFormat/>
    <w:rsid w:val="00A320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rsid w:val="00A3205F"/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A320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9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3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41</Pages>
  <Words>9483</Words>
  <Characters>54057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16</cp:revision>
  <dcterms:created xsi:type="dcterms:W3CDTF">2019-08-26T08:39:00Z</dcterms:created>
  <dcterms:modified xsi:type="dcterms:W3CDTF">2019-09-10T11:04:00Z</dcterms:modified>
</cp:coreProperties>
</file>